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9C" w:rsidRDefault="007F1EBF">
      <w:pPr>
        <w:spacing w:line="200" w:lineRule="exact"/>
        <w:rPr>
          <w:sz w:val="24"/>
          <w:szCs w:val="24"/>
        </w:rPr>
      </w:pPr>
      <w:bookmarkStart w:id="0" w:name="page1"/>
      <w:bookmarkEnd w:id="0"/>
      <w:r>
        <w:rPr>
          <w:noProof/>
          <w:sz w:val="24"/>
          <w:szCs w:val="24"/>
        </w:rPr>
        <w:drawing>
          <wp:anchor distT="0" distB="0" distL="114300" distR="114300" simplePos="0" relativeHeight="251645440" behindDoc="1" locked="0" layoutInCell="0" allowOverlap="1">
            <wp:simplePos x="0" y="0"/>
            <wp:positionH relativeFrom="page">
              <wp:posOffset>5652135</wp:posOffset>
            </wp:positionH>
            <wp:positionV relativeFrom="page">
              <wp:posOffset>449580</wp:posOffset>
            </wp:positionV>
            <wp:extent cx="1188085"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188085" cy="899160"/>
                    </a:xfrm>
                    <a:prstGeom prst="rect">
                      <a:avLst/>
                    </a:prstGeom>
                    <a:noFill/>
                  </pic:spPr>
                </pic:pic>
              </a:graphicData>
            </a:graphic>
          </wp:anchor>
        </w:drawing>
      </w:r>
    </w:p>
    <w:p w:rsidR="00C0089C" w:rsidRDefault="00C0089C">
      <w:pPr>
        <w:spacing w:line="200" w:lineRule="exact"/>
        <w:rPr>
          <w:sz w:val="24"/>
          <w:szCs w:val="24"/>
        </w:rPr>
      </w:pPr>
    </w:p>
    <w:p w:rsidR="00C0089C" w:rsidRDefault="00C0089C">
      <w:pPr>
        <w:spacing w:line="200" w:lineRule="exact"/>
        <w:rPr>
          <w:sz w:val="24"/>
          <w:szCs w:val="24"/>
        </w:rPr>
      </w:pPr>
    </w:p>
    <w:p w:rsidR="00C0089C" w:rsidRDefault="00C0089C">
      <w:pPr>
        <w:spacing w:line="361" w:lineRule="exact"/>
        <w:rPr>
          <w:sz w:val="24"/>
          <w:szCs w:val="24"/>
        </w:rPr>
      </w:pPr>
    </w:p>
    <w:p w:rsidR="00C0089C" w:rsidRDefault="007F1EBF">
      <w:pPr>
        <w:spacing w:line="292" w:lineRule="auto"/>
        <w:ind w:left="580" w:right="580"/>
        <w:jc w:val="both"/>
        <w:rPr>
          <w:sz w:val="20"/>
          <w:szCs w:val="20"/>
        </w:rPr>
      </w:pPr>
      <w:r>
        <w:rPr>
          <w:rFonts w:ascii="Arial" w:eastAsia="Arial" w:hAnsi="Arial" w:cs="Arial"/>
          <w:sz w:val="18"/>
          <w:szCs w:val="18"/>
        </w:rPr>
        <w:t xml:space="preserve">Il Contraente dichiara di voler ricevere la documentazione precontrattuale prevista dalle disposizioni di legge e regolamentari (Fascicolo informativo e Modelli 7A e 7B, ove necessari) e relativa al preventivo numero </w:t>
      </w:r>
      <w:r>
        <w:rPr>
          <w:sz w:val="18"/>
        </w:rPr>
        <w:fldChar w:fldCharType="begin"/>
      </w:r>
      <w:r>
        <w:rPr>
          <w:sz w:val="18"/>
        </w:rPr>
        <w:instrText xml:space="preserve"> MERGEFIELD DATI_POLIZZA__polizza_numero_polizza </w:instrText>
      </w:r>
      <w:r>
        <w:rPr>
          <w:sz w:val="18"/>
        </w:rPr>
        <w:fldChar w:fldCharType="separate"/>
      </w:r>
      <w:r>
        <w:rPr>
          <w:noProof/>
          <w:sz w:val="18"/>
        </w:rPr>
        <w:t>«DATI_POLIZZA__polizza_numero_polizza»</w:t>
      </w:r>
      <w:r>
        <w:rPr>
          <w:sz w:val="18"/>
        </w:rPr>
        <w:fldChar w:fldCharType="end"/>
      </w:r>
      <w:r>
        <w:rPr>
          <w:sz w:val="18"/>
        </w:rPr>
        <w:t xml:space="preserve"> </w:t>
      </w:r>
      <w:r>
        <w:rPr>
          <w:rFonts w:ascii="Arial" w:eastAsia="Arial" w:hAnsi="Arial" w:cs="Arial"/>
          <w:sz w:val="18"/>
          <w:szCs w:val="18"/>
        </w:rPr>
        <w:t>mediante invio telematico di copia della stessa all’indirizzo email</w:t>
      </w:r>
    </w:p>
    <w:p w:rsidR="00C0089C" w:rsidRDefault="00C0089C">
      <w:pPr>
        <w:spacing w:line="1" w:lineRule="exact"/>
        <w:rPr>
          <w:sz w:val="24"/>
          <w:szCs w:val="24"/>
        </w:rPr>
      </w:pPr>
    </w:p>
    <w:p w:rsidR="00C0089C" w:rsidRDefault="007F1EBF">
      <w:pPr>
        <w:spacing w:line="269" w:lineRule="auto"/>
        <w:ind w:left="580" w:right="580"/>
        <w:jc w:val="both"/>
        <w:rPr>
          <w:sz w:val="20"/>
          <w:szCs w:val="20"/>
        </w:rPr>
      </w:pPr>
      <w:hyperlink r:id="rId7" w:history="1">
        <w:r w:rsidRPr="002B6148">
          <w:rPr>
            <w:rStyle w:val="Collegamentoipertestuale"/>
            <w:rFonts w:ascii="Arial" w:eastAsia="Arial" w:hAnsi="Arial" w:cs="Arial"/>
            <w:sz w:val="20"/>
            <w:szCs w:val="20"/>
          </w:rPr>
          <w:t>scadenze@italiassicura.it</w:t>
        </w:r>
      </w:hyperlink>
      <w:r>
        <w:rPr>
          <w:rFonts w:ascii="Arial" w:eastAsia="Arial" w:hAnsi="Arial" w:cs="Arial"/>
          <w:sz w:val="20"/>
          <w:szCs w:val="20"/>
        </w:rPr>
        <w:t xml:space="preserve"> </w:t>
      </w:r>
      <w:r>
        <w:rPr>
          <w:rFonts w:ascii="Arial" w:eastAsia="Arial" w:hAnsi="Arial" w:cs="Arial"/>
          <w:sz w:val="20"/>
          <w:szCs w:val="20"/>
        </w:rPr>
        <w:t>, impegnandosi a comunicare all’Intermediario eventuali variazioni del proprio indirizzo di po</w:t>
      </w:r>
      <w:r>
        <w:rPr>
          <w:rFonts w:ascii="Arial" w:eastAsia="Arial" w:hAnsi="Arial" w:cs="Arial"/>
          <w:sz w:val="20"/>
          <w:szCs w:val="20"/>
        </w:rPr>
        <w:t>sta elettronica e dichiarando altresì di essere stato reso edotto in merito al proprio diritto di revocare la scelta di invio telematico.</w:t>
      </w:r>
    </w:p>
    <w:p w:rsidR="00C0089C" w:rsidRDefault="00C0089C">
      <w:pPr>
        <w:spacing w:line="100" w:lineRule="exact"/>
        <w:rPr>
          <w:sz w:val="24"/>
          <w:szCs w:val="24"/>
        </w:rPr>
      </w:pPr>
    </w:p>
    <w:p w:rsidR="00C0089C" w:rsidRDefault="007F1EBF">
      <w:pPr>
        <w:spacing w:line="313" w:lineRule="auto"/>
        <w:ind w:left="580" w:right="560"/>
        <w:jc w:val="both"/>
        <w:rPr>
          <w:sz w:val="20"/>
          <w:szCs w:val="20"/>
        </w:rPr>
      </w:pPr>
      <w:r>
        <w:rPr>
          <w:rFonts w:ascii="Arial" w:eastAsia="Arial" w:hAnsi="Arial" w:cs="Arial"/>
          <w:sz w:val="18"/>
          <w:szCs w:val="18"/>
        </w:rPr>
        <w:t>La modalità di invio telematico prescelta deve intendersi estesa anche all’invio della polizza di assicurazione e del</w:t>
      </w:r>
      <w:r>
        <w:rPr>
          <w:rFonts w:ascii="Arial" w:eastAsia="Arial" w:hAnsi="Arial" w:cs="Arial"/>
          <w:sz w:val="18"/>
          <w:szCs w:val="18"/>
        </w:rPr>
        <w:t xml:space="preserve">la documentazione formata in corso di rapporto, e deve intendersi estesa a tutti i futuri rapporti negoziali che insorgeranno tra il contraente ed </w:t>
      </w:r>
      <w:r>
        <w:rPr>
          <w:rFonts w:ascii="Arial" w:eastAsia="Arial" w:hAnsi="Arial" w:cs="Arial"/>
          <w:i/>
          <w:iCs/>
          <w:sz w:val="18"/>
          <w:szCs w:val="18"/>
        </w:rPr>
        <w:t>AXA Global Direct Seguros y Reaseguros S.A.U.</w:t>
      </w:r>
      <w:r>
        <w:rPr>
          <w:rFonts w:ascii="Arial" w:eastAsia="Arial" w:hAnsi="Arial" w:cs="Arial"/>
          <w:sz w:val="18"/>
          <w:szCs w:val="18"/>
        </w:rPr>
        <w:t xml:space="preserve"> – Rappresentanza Generale per l’Italia.</w:t>
      </w:r>
    </w:p>
    <w:p w:rsidR="00C0089C" w:rsidRDefault="00C0089C">
      <w:pPr>
        <w:spacing w:line="200" w:lineRule="exact"/>
        <w:rPr>
          <w:sz w:val="24"/>
          <w:szCs w:val="24"/>
        </w:rPr>
      </w:pPr>
    </w:p>
    <w:p w:rsidR="00C0089C" w:rsidRDefault="00C0089C">
      <w:pPr>
        <w:spacing w:line="236" w:lineRule="exact"/>
        <w:rPr>
          <w:sz w:val="24"/>
          <w:szCs w:val="24"/>
        </w:rPr>
      </w:pPr>
    </w:p>
    <w:p w:rsidR="00C0089C" w:rsidRDefault="007F1EBF" w:rsidP="007F1EBF">
      <w:pPr>
        <w:tabs>
          <w:tab w:val="left" w:pos="1960"/>
        </w:tabs>
        <w:ind w:left="580"/>
        <w:rPr>
          <w:sz w:val="18"/>
        </w:rPr>
      </w:pPr>
      <w:r>
        <w:rPr>
          <w:noProof/>
          <w:color w:val="FF0000"/>
          <w:sz w:val="18"/>
        </w:rPr>
        <mc:AlternateContent>
          <mc:Choice Requires="wps">
            <w:drawing>
              <wp:anchor distT="0" distB="0" distL="114300" distR="114300" simplePos="0" relativeHeight="251672064" behindDoc="0" locked="0" layoutInCell="1" allowOverlap="1" wp14:anchorId="561CF39B" wp14:editId="2FBA65CA">
                <wp:simplePos x="0" y="0"/>
                <wp:positionH relativeFrom="column">
                  <wp:posOffset>4625975</wp:posOffset>
                </wp:positionH>
                <wp:positionV relativeFrom="paragraph">
                  <wp:posOffset>117475</wp:posOffset>
                </wp:positionV>
                <wp:extent cx="514350" cy="266700"/>
                <wp:effectExtent l="38100" t="19050" r="19050" b="3810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667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64.25pt;margin-top:9.25pt;width:40.5pt;height:21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" strokecolor="red" strokeweight="2.25pt">
                <v:stroke endarrow="block"/>
              </v:shape>
            </w:pict>
          </mc:Fallback>
        </mc:AlternateContent>
      </w:r>
      <w:r>
        <w:rPr>
          <w:rFonts w:ascii="Arial" w:eastAsia="Arial" w:hAnsi="Arial" w:cs="Arial"/>
          <w:sz w:val="20"/>
          <w:szCs w:val="20"/>
        </w:rPr>
        <w:t>Il Contraente</w:t>
      </w:r>
      <w:r>
        <w:rPr>
          <w:sz w:val="20"/>
          <w:szCs w:val="20"/>
        </w:rPr>
        <w:tab/>
      </w:r>
      <w:r>
        <w:rPr>
          <w:sz w:val="18"/>
        </w:rPr>
        <w:fldChar w:fldCharType="begin"/>
      </w:r>
      <w:r>
        <w:rPr>
          <w:sz w:val="18"/>
        </w:rPr>
        <w:instrText xml:space="preserve"> MERGEFIELD Cliente__nominativo </w:instrText>
      </w:r>
      <w:r>
        <w:rPr>
          <w:sz w:val="18"/>
        </w:rPr>
        <w:fldChar w:fldCharType="separate"/>
      </w:r>
      <w:r>
        <w:rPr>
          <w:noProof/>
          <w:sz w:val="18"/>
        </w:rPr>
        <w:t>«Cliente__nominativo»</w:t>
      </w:r>
      <w:r>
        <w:rPr>
          <w:sz w:val="18"/>
        </w:rPr>
        <w:fldChar w:fldCharType="end"/>
      </w:r>
    </w:p>
    <w:p w:rsidR="007F1EBF" w:rsidRDefault="007F1EBF" w:rsidP="007F1EBF">
      <w:pPr>
        <w:tabs>
          <w:tab w:val="left" w:pos="1960"/>
        </w:tabs>
        <w:ind w:left="580"/>
        <w:rPr>
          <w:sz w:val="24"/>
          <w:szCs w:val="24"/>
        </w:rPr>
      </w:pPr>
    </w:p>
    <w:p w:rsidR="00C0089C" w:rsidRDefault="007F1EBF">
      <w:pPr>
        <w:tabs>
          <w:tab w:val="left" w:pos="1960"/>
        </w:tabs>
        <w:ind w:left="580"/>
        <w:rPr>
          <w:sz w:val="20"/>
          <w:szCs w:val="20"/>
        </w:rPr>
      </w:pPr>
      <w:r>
        <w:rPr>
          <w:rFonts w:ascii="Arial" w:eastAsia="Arial" w:hAnsi="Arial" w:cs="Arial"/>
          <w:sz w:val="20"/>
          <w:szCs w:val="20"/>
        </w:rPr>
        <w:t>Firma</w:t>
      </w:r>
      <w:r>
        <w:rPr>
          <w:sz w:val="20"/>
          <w:szCs w:val="20"/>
        </w:rPr>
        <w:tab/>
      </w:r>
      <w:r>
        <w:rPr>
          <w:rFonts w:ascii="Arial" w:eastAsia="Arial" w:hAnsi="Arial" w:cs="Arial"/>
          <w:sz w:val="20"/>
          <w:szCs w:val="20"/>
        </w:rPr>
        <w:t>_________________________________________________</w:t>
      </w:r>
    </w:p>
    <w:p w:rsidR="00C0089C" w:rsidRDefault="00C0089C">
      <w:pPr>
        <w:spacing w:line="139" w:lineRule="exact"/>
        <w:rPr>
          <w:sz w:val="24"/>
          <w:szCs w:val="24"/>
        </w:rPr>
      </w:pPr>
    </w:p>
    <w:p w:rsidR="00C0089C" w:rsidRDefault="007F1EBF">
      <w:pPr>
        <w:spacing w:line="281" w:lineRule="auto"/>
        <w:ind w:left="580" w:right="560"/>
        <w:jc w:val="both"/>
        <w:rPr>
          <w:sz w:val="20"/>
          <w:szCs w:val="20"/>
        </w:rPr>
      </w:pPr>
      <w:r>
        <w:rPr>
          <w:rFonts w:ascii="Arial" w:eastAsia="Arial" w:hAnsi="Arial" w:cs="Arial"/>
          <w:i/>
          <w:iCs/>
          <w:color w:val="7F7F7F"/>
          <w:sz w:val="16"/>
          <w:szCs w:val="16"/>
        </w:rPr>
        <w:t>(da sottoscrivere a cura del contraente nel caso in cui abbia fornito il consenso alla trasmissione telematica della documentazione, in caso contrario la d</w:t>
      </w:r>
      <w:r>
        <w:rPr>
          <w:rFonts w:ascii="Arial" w:eastAsia="Arial" w:hAnsi="Arial" w:cs="Arial"/>
          <w:i/>
          <w:iCs/>
          <w:color w:val="7F7F7F"/>
          <w:sz w:val="16"/>
          <w:szCs w:val="16"/>
        </w:rPr>
        <w:t>ocumentazione verrà consegnata in formato cartaceo)</w:t>
      </w:r>
    </w:p>
    <w:p w:rsidR="00C0089C" w:rsidRDefault="00C0089C">
      <w:pPr>
        <w:spacing w:line="200" w:lineRule="exact"/>
        <w:rPr>
          <w:sz w:val="24"/>
          <w:szCs w:val="24"/>
        </w:rPr>
      </w:pPr>
    </w:p>
    <w:p w:rsidR="00C0089C" w:rsidRDefault="00C0089C">
      <w:pPr>
        <w:spacing w:line="289" w:lineRule="exact"/>
        <w:rPr>
          <w:sz w:val="24"/>
          <w:szCs w:val="24"/>
        </w:rPr>
      </w:pPr>
    </w:p>
    <w:p w:rsidR="00C0089C" w:rsidRDefault="007F1EBF">
      <w:pPr>
        <w:spacing w:line="267" w:lineRule="auto"/>
        <w:ind w:left="580" w:right="560"/>
        <w:jc w:val="both"/>
        <w:rPr>
          <w:sz w:val="20"/>
          <w:szCs w:val="20"/>
        </w:rPr>
      </w:pPr>
      <w:r>
        <w:rPr>
          <w:rFonts w:ascii="Arial" w:eastAsia="Arial" w:hAnsi="Arial" w:cs="Arial"/>
          <w:i/>
          <w:iCs/>
          <w:sz w:val="20"/>
          <w:szCs w:val="20"/>
        </w:rPr>
        <w:t xml:space="preserve">AXA Global Direct Seguros y Reaseguros S.A.U. </w:t>
      </w:r>
      <w:r>
        <w:rPr>
          <w:rFonts w:ascii="Arial" w:eastAsia="Arial" w:hAnsi="Arial" w:cs="Arial"/>
          <w:sz w:val="20"/>
          <w:szCs w:val="20"/>
        </w:rPr>
        <w:t>– Rappresentanza Generale per l’Italia</w:t>
      </w:r>
      <w:r>
        <w:rPr>
          <w:rFonts w:ascii="Arial" w:eastAsia="Arial" w:hAnsi="Arial" w:cs="Arial"/>
          <w:i/>
          <w:iCs/>
          <w:sz w:val="20"/>
          <w:szCs w:val="20"/>
        </w:rPr>
        <w:t xml:space="preserve"> </w:t>
      </w:r>
      <w:r>
        <w:rPr>
          <w:rFonts w:ascii="Arial" w:eastAsia="Arial" w:hAnsi="Arial" w:cs="Arial"/>
          <w:sz w:val="20"/>
          <w:szCs w:val="20"/>
        </w:rPr>
        <w:t>ricorda al Contraente la</w:t>
      </w:r>
      <w:r>
        <w:rPr>
          <w:rFonts w:ascii="Arial" w:eastAsia="Arial" w:hAnsi="Arial" w:cs="Arial"/>
          <w:i/>
          <w:iCs/>
          <w:sz w:val="20"/>
          <w:szCs w:val="20"/>
        </w:rPr>
        <w:t xml:space="preserve"> </w:t>
      </w:r>
      <w:r>
        <w:rPr>
          <w:rFonts w:ascii="Arial" w:eastAsia="Arial" w:hAnsi="Arial" w:cs="Arial"/>
          <w:sz w:val="20"/>
          <w:szCs w:val="20"/>
        </w:rPr>
        <w:t xml:space="preserve">possibilità di richiedere le credenziali di accesso all’area riservata del sito internet </w:t>
      </w:r>
      <w:r>
        <w:rPr>
          <w:rFonts w:ascii="Arial" w:eastAsia="Arial" w:hAnsi="Arial" w:cs="Arial"/>
          <w:sz w:val="20"/>
          <w:szCs w:val="20"/>
        </w:rPr>
        <w:t>della Compagnia per l’acquisizione dell’attestato sullo stato di rischio, nonché della possibilità di richiedere la consegna telematica aggiuntiva del medesimo attestato via posta elettronica.</w:t>
      </w:r>
    </w:p>
    <w:p w:rsidR="00C0089C" w:rsidRDefault="00C0089C">
      <w:pPr>
        <w:spacing w:line="200" w:lineRule="exact"/>
        <w:rPr>
          <w:sz w:val="24"/>
          <w:szCs w:val="24"/>
        </w:rPr>
      </w:pPr>
    </w:p>
    <w:p w:rsidR="00C0089C" w:rsidRDefault="00C0089C">
      <w:pPr>
        <w:spacing w:line="274" w:lineRule="exact"/>
        <w:rPr>
          <w:sz w:val="24"/>
          <w:szCs w:val="24"/>
        </w:rPr>
      </w:pPr>
    </w:p>
    <w:p w:rsidR="00C0089C" w:rsidRDefault="007F1EBF">
      <w:pPr>
        <w:ind w:left="580"/>
        <w:rPr>
          <w:sz w:val="20"/>
          <w:szCs w:val="20"/>
        </w:rPr>
      </w:pPr>
      <w:r>
        <w:rPr>
          <w:rFonts w:ascii="Arial" w:eastAsia="Arial" w:hAnsi="Arial" w:cs="Arial"/>
          <w:sz w:val="20"/>
          <w:szCs w:val="20"/>
        </w:rPr>
        <w:t>Con la sottoscrizione del presente documento il Contraente di</w:t>
      </w:r>
      <w:r>
        <w:rPr>
          <w:rFonts w:ascii="Arial" w:eastAsia="Arial" w:hAnsi="Arial" w:cs="Arial"/>
          <w:sz w:val="20"/>
          <w:szCs w:val="20"/>
        </w:rPr>
        <w:t>chiara / prende atto:</w:t>
      </w:r>
    </w:p>
    <w:p w:rsidR="00C0089C" w:rsidRDefault="00C0089C">
      <w:pPr>
        <w:spacing w:line="140" w:lineRule="exact"/>
        <w:rPr>
          <w:sz w:val="24"/>
          <w:szCs w:val="24"/>
        </w:rPr>
      </w:pPr>
    </w:p>
    <w:p w:rsidR="00C0089C" w:rsidRDefault="007F1EBF">
      <w:pPr>
        <w:tabs>
          <w:tab w:val="left" w:pos="1260"/>
          <w:tab w:val="left" w:pos="1640"/>
          <w:tab w:val="left" w:pos="2200"/>
          <w:tab w:val="left" w:pos="3100"/>
          <w:tab w:val="left" w:pos="4120"/>
          <w:tab w:val="left" w:pos="4600"/>
          <w:tab w:val="left" w:pos="5580"/>
          <w:tab w:val="left" w:pos="6780"/>
          <w:tab w:val="left" w:pos="7940"/>
          <w:tab w:val="left" w:pos="8420"/>
          <w:tab w:val="left" w:pos="9520"/>
        </w:tabs>
        <w:ind w:left="940"/>
        <w:rPr>
          <w:sz w:val="20"/>
          <w:szCs w:val="20"/>
        </w:rPr>
      </w:pPr>
      <w:r>
        <w:rPr>
          <w:rFonts w:ascii="Arial" w:eastAsia="Arial" w:hAnsi="Arial" w:cs="Arial"/>
          <w:i/>
          <w:iCs/>
          <w:color w:val="139DB9"/>
          <w:sz w:val="20"/>
          <w:szCs w:val="20"/>
        </w:rPr>
        <w:t>a.</w:t>
      </w:r>
      <w:r>
        <w:rPr>
          <w:sz w:val="20"/>
          <w:szCs w:val="20"/>
        </w:rPr>
        <w:tab/>
      </w:r>
      <w:r>
        <w:rPr>
          <w:rFonts w:ascii="Arial" w:eastAsia="Arial" w:hAnsi="Arial" w:cs="Arial"/>
          <w:sz w:val="20"/>
          <w:szCs w:val="20"/>
        </w:rPr>
        <w:t>di</w:t>
      </w:r>
      <w:r>
        <w:rPr>
          <w:rFonts w:ascii="Arial" w:eastAsia="Arial" w:hAnsi="Arial" w:cs="Arial"/>
          <w:sz w:val="20"/>
          <w:szCs w:val="20"/>
        </w:rPr>
        <w:tab/>
        <w:t>aver</w:t>
      </w:r>
      <w:r>
        <w:rPr>
          <w:rFonts w:ascii="Arial" w:eastAsia="Arial" w:hAnsi="Arial" w:cs="Arial"/>
          <w:sz w:val="20"/>
          <w:szCs w:val="20"/>
        </w:rPr>
        <w:tab/>
        <w:t>ricevuto</w:t>
      </w:r>
      <w:r>
        <w:rPr>
          <w:rFonts w:ascii="Arial" w:eastAsia="Arial" w:hAnsi="Arial" w:cs="Arial"/>
          <w:sz w:val="20"/>
          <w:szCs w:val="20"/>
        </w:rPr>
        <w:tab/>
        <w:t>l’edizione</w:t>
      </w:r>
      <w:r>
        <w:rPr>
          <w:rFonts w:ascii="Arial" w:eastAsia="Arial" w:hAnsi="Arial" w:cs="Arial"/>
          <w:sz w:val="20"/>
          <w:szCs w:val="20"/>
        </w:rPr>
        <w:tab/>
        <w:t>del</w:t>
      </w:r>
      <w:r>
        <w:rPr>
          <w:rFonts w:ascii="Arial" w:eastAsia="Arial" w:hAnsi="Arial" w:cs="Arial"/>
          <w:sz w:val="20"/>
          <w:szCs w:val="20"/>
        </w:rPr>
        <w:tab/>
        <w:t>Fascicolo</w:t>
      </w:r>
      <w:r>
        <w:rPr>
          <w:rFonts w:ascii="Arial" w:eastAsia="Arial" w:hAnsi="Arial" w:cs="Arial"/>
          <w:sz w:val="20"/>
          <w:szCs w:val="20"/>
        </w:rPr>
        <w:tab/>
        <w:t>informativo</w:t>
      </w:r>
      <w:r>
        <w:rPr>
          <w:rFonts w:ascii="Arial" w:eastAsia="Arial" w:hAnsi="Arial" w:cs="Arial"/>
          <w:sz w:val="20"/>
          <w:szCs w:val="20"/>
        </w:rPr>
        <w:tab/>
        <w:t>identificata</w:t>
      </w:r>
      <w:r>
        <w:rPr>
          <w:rFonts w:ascii="Arial" w:eastAsia="Arial" w:hAnsi="Arial" w:cs="Arial"/>
          <w:sz w:val="20"/>
          <w:szCs w:val="20"/>
        </w:rPr>
        <w:tab/>
        <w:t>nel</w:t>
      </w:r>
      <w:r>
        <w:rPr>
          <w:rFonts w:ascii="Arial" w:eastAsia="Arial" w:hAnsi="Arial" w:cs="Arial"/>
          <w:sz w:val="20"/>
          <w:szCs w:val="20"/>
        </w:rPr>
        <w:tab/>
        <w:t>preventivo</w:t>
      </w:r>
      <w:r>
        <w:rPr>
          <w:sz w:val="20"/>
          <w:szCs w:val="20"/>
        </w:rPr>
        <w:tab/>
      </w:r>
      <w:r>
        <w:rPr>
          <w:rFonts w:ascii="Arial" w:eastAsia="Arial" w:hAnsi="Arial" w:cs="Arial"/>
          <w:sz w:val="19"/>
          <w:szCs w:val="19"/>
        </w:rPr>
        <w:t>numero</w:t>
      </w:r>
    </w:p>
    <w:p w:rsidR="00C0089C" w:rsidRDefault="00C0089C">
      <w:pPr>
        <w:spacing w:line="22" w:lineRule="exact"/>
        <w:rPr>
          <w:sz w:val="24"/>
          <w:szCs w:val="24"/>
        </w:rPr>
      </w:pPr>
    </w:p>
    <w:p w:rsidR="00C0089C" w:rsidRDefault="007F1EBF">
      <w:pPr>
        <w:ind w:left="1280"/>
        <w:rPr>
          <w:sz w:val="20"/>
          <w:szCs w:val="20"/>
        </w:rPr>
      </w:pPr>
      <w:r>
        <w:rPr>
          <w:sz w:val="18"/>
        </w:rPr>
        <w:fldChar w:fldCharType="begin"/>
      </w:r>
      <w:r>
        <w:rPr>
          <w:sz w:val="18"/>
        </w:rPr>
        <w:instrText xml:space="preserve"> MERGEFIELD DATI_POLIZZA__polizza_numero_polizza </w:instrText>
      </w:r>
      <w:r>
        <w:rPr>
          <w:sz w:val="18"/>
        </w:rPr>
        <w:fldChar w:fldCharType="separate"/>
      </w:r>
      <w:r>
        <w:rPr>
          <w:noProof/>
          <w:sz w:val="18"/>
        </w:rPr>
        <w:t>«DATI_POLIZZA__polizza_numero_polizza»</w:t>
      </w:r>
      <w:r>
        <w:rPr>
          <w:sz w:val="18"/>
        </w:rPr>
        <w:fldChar w:fldCharType="end"/>
      </w:r>
      <w:r>
        <w:rPr>
          <w:rFonts w:ascii="Arial" w:eastAsia="Arial" w:hAnsi="Arial" w:cs="Arial"/>
          <w:sz w:val="20"/>
          <w:szCs w:val="20"/>
        </w:rPr>
        <w:t xml:space="preserve"> e di conoscerne e accettarne il contenuto;</w:t>
      </w:r>
    </w:p>
    <w:p w:rsidR="00C0089C" w:rsidRDefault="00C0089C">
      <w:pPr>
        <w:spacing w:line="142" w:lineRule="exact"/>
        <w:rPr>
          <w:sz w:val="24"/>
          <w:szCs w:val="24"/>
        </w:rPr>
      </w:pPr>
    </w:p>
    <w:p w:rsidR="00C0089C" w:rsidRDefault="007F1EBF">
      <w:pPr>
        <w:numPr>
          <w:ilvl w:val="0"/>
          <w:numId w:val="1"/>
        </w:numPr>
        <w:tabs>
          <w:tab w:val="left" w:pos="1280"/>
        </w:tabs>
        <w:spacing w:line="277" w:lineRule="auto"/>
        <w:ind w:left="1280" w:right="560" w:hanging="349"/>
        <w:rPr>
          <w:rFonts w:ascii="Arial" w:eastAsia="Arial" w:hAnsi="Arial" w:cs="Arial"/>
          <w:i/>
          <w:iCs/>
          <w:color w:val="139DB9"/>
          <w:sz w:val="20"/>
          <w:szCs w:val="20"/>
        </w:rPr>
      </w:pPr>
      <w:r>
        <w:rPr>
          <w:rFonts w:ascii="Arial" w:eastAsia="Arial" w:hAnsi="Arial" w:cs="Arial"/>
          <w:sz w:val="20"/>
          <w:szCs w:val="20"/>
        </w:rPr>
        <w:t xml:space="preserve">di aver ricevuto e visionato la seguente, ulteriore, </w:t>
      </w:r>
      <w:r>
        <w:rPr>
          <w:rFonts w:ascii="Arial" w:eastAsia="Arial" w:hAnsi="Arial" w:cs="Arial"/>
          <w:sz w:val="20"/>
          <w:szCs w:val="20"/>
        </w:rPr>
        <w:t>documentazione precontrattuale: Modello 7B e, qualora non esposto all’interno dei locali dell’intermediario, il Modello 7A.</w:t>
      </w:r>
    </w:p>
    <w:p w:rsidR="00C0089C" w:rsidRDefault="00C0089C">
      <w:pPr>
        <w:spacing w:line="200" w:lineRule="exact"/>
        <w:rPr>
          <w:sz w:val="24"/>
          <w:szCs w:val="24"/>
        </w:rPr>
      </w:pPr>
    </w:p>
    <w:p w:rsidR="00C0089C" w:rsidRDefault="00C0089C">
      <w:pPr>
        <w:spacing w:line="263" w:lineRule="exact"/>
        <w:rPr>
          <w:sz w:val="24"/>
          <w:szCs w:val="24"/>
        </w:rPr>
      </w:pPr>
    </w:p>
    <w:p w:rsidR="00C0089C" w:rsidRDefault="007F1EBF">
      <w:pPr>
        <w:spacing w:line="306" w:lineRule="auto"/>
        <w:ind w:left="580" w:right="560"/>
        <w:jc w:val="both"/>
        <w:rPr>
          <w:sz w:val="20"/>
          <w:szCs w:val="20"/>
        </w:rPr>
      </w:pPr>
      <w:r>
        <w:rPr>
          <w:rFonts w:ascii="Arial" w:eastAsia="Arial" w:hAnsi="Arial" w:cs="Arial"/>
          <w:sz w:val="18"/>
          <w:szCs w:val="18"/>
        </w:rPr>
        <w:t xml:space="preserve">Il Contraente dichiara, inoltre, di voler acquistare la polizza n. </w:t>
      </w:r>
      <w:r>
        <w:rPr>
          <w:sz w:val="18"/>
        </w:rPr>
        <w:fldChar w:fldCharType="begin"/>
      </w:r>
      <w:r>
        <w:rPr>
          <w:sz w:val="18"/>
        </w:rPr>
        <w:instrText xml:space="preserve"> MERGEFIELD DATI_POLIZZA__polizza_numero_polizza </w:instrText>
      </w:r>
      <w:r>
        <w:rPr>
          <w:sz w:val="18"/>
        </w:rPr>
        <w:fldChar w:fldCharType="separate"/>
      </w:r>
      <w:r>
        <w:rPr>
          <w:noProof/>
          <w:sz w:val="18"/>
        </w:rPr>
        <w:t>«DATI_POLIZZA__polizza_numero_polizza»</w:t>
      </w:r>
      <w:r>
        <w:rPr>
          <w:sz w:val="18"/>
        </w:rPr>
        <w:fldChar w:fldCharType="end"/>
      </w:r>
      <w:r>
        <w:rPr>
          <w:rFonts w:ascii="Arial" w:eastAsia="Arial" w:hAnsi="Arial" w:cs="Arial"/>
          <w:sz w:val="18"/>
          <w:szCs w:val="18"/>
        </w:rPr>
        <w:t xml:space="preserve"> , emessa sulla </w:t>
      </w:r>
      <w:r>
        <w:rPr>
          <w:rFonts w:ascii="Arial" w:eastAsia="Arial" w:hAnsi="Arial" w:cs="Arial"/>
          <w:sz w:val="18"/>
          <w:szCs w:val="18"/>
        </w:rPr>
        <w:t>base del preventivo, di accettare integralmente le condizioni di assicurazione riportate nel Fascicolo Informativo indicato nel contratto che si intenderà concluso al momento della comunicazione al Contraente dell’avvenuta emissione della polizza a mezzo e</w:t>
      </w:r>
      <w:r>
        <w:rPr>
          <w:rFonts w:ascii="Arial" w:eastAsia="Arial" w:hAnsi="Arial" w:cs="Arial"/>
          <w:sz w:val="18"/>
          <w:szCs w:val="18"/>
        </w:rPr>
        <w:t>-mail.</w:t>
      </w:r>
    </w:p>
    <w:p w:rsidR="00C0089C" w:rsidRDefault="00C0089C">
      <w:pPr>
        <w:spacing w:line="200" w:lineRule="exact"/>
        <w:rPr>
          <w:sz w:val="24"/>
          <w:szCs w:val="24"/>
        </w:rPr>
      </w:pPr>
    </w:p>
    <w:p w:rsidR="00C0089C" w:rsidRDefault="00C0089C">
      <w:pPr>
        <w:spacing w:line="242" w:lineRule="exact"/>
        <w:rPr>
          <w:sz w:val="24"/>
          <w:szCs w:val="24"/>
        </w:rPr>
      </w:pPr>
    </w:p>
    <w:p w:rsidR="00C0089C" w:rsidRDefault="007F1EBF">
      <w:pPr>
        <w:tabs>
          <w:tab w:val="left" w:pos="1960"/>
        </w:tabs>
        <w:ind w:left="580"/>
        <w:rPr>
          <w:sz w:val="20"/>
          <w:szCs w:val="20"/>
        </w:rPr>
      </w:pPr>
      <w:r>
        <w:rPr>
          <w:rFonts w:ascii="Arial" w:eastAsia="Arial" w:hAnsi="Arial" w:cs="Arial"/>
          <w:sz w:val="20"/>
          <w:szCs w:val="20"/>
        </w:rPr>
        <w:t>Il Contraente</w:t>
      </w:r>
      <w:r>
        <w:rPr>
          <w:sz w:val="20"/>
          <w:szCs w:val="20"/>
        </w:rPr>
        <w:tab/>
      </w:r>
      <w:r>
        <w:rPr>
          <w:sz w:val="18"/>
        </w:rPr>
        <w:fldChar w:fldCharType="begin"/>
      </w:r>
      <w:r>
        <w:rPr>
          <w:sz w:val="18"/>
        </w:rPr>
        <w:instrText xml:space="preserve"> MERGEFIELD Cliente__nominativo </w:instrText>
      </w:r>
      <w:r>
        <w:rPr>
          <w:sz w:val="18"/>
        </w:rPr>
        <w:fldChar w:fldCharType="separate"/>
      </w:r>
      <w:r>
        <w:rPr>
          <w:noProof/>
          <w:sz w:val="18"/>
        </w:rPr>
        <w:t>«Cliente__nominativo»</w:t>
      </w:r>
      <w:r>
        <w:rPr>
          <w:sz w:val="18"/>
        </w:rPr>
        <w:fldChar w:fldCharType="end"/>
      </w:r>
    </w:p>
    <w:p w:rsidR="00C0089C" w:rsidRDefault="007F1EBF">
      <w:pPr>
        <w:spacing w:line="395" w:lineRule="exact"/>
        <w:rPr>
          <w:sz w:val="24"/>
          <w:szCs w:val="24"/>
        </w:rPr>
      </w:pPr>
      <w:r>
        <w:rPr>
          <w:noProof/>
          <w:color w:val="FF0000"/>
          <w:sz w:val="18"/>
        </w:rPr>
        <mc:AlternateContent>
          <mc:Choice Requires="wps">
            <w:drawing>
              <wp:anchor distT="0" distB="0" distL="114300" distR="114300" simplePos="0" relativeHeight="251674112" behindDoc="0" locked="0" layoutInCell="1" allowOverlap="1" wp14:anchorId="18A65159" wp14:editId="3F8B8F16">
                <wp:simplePos x="0" y="0"/>
                <wp:positionH relativeFrom="column">
                  <wp:posOffset>4673600</wp:posOffset>
                </wp:positionH>
                <wp:positionV relativeFrom="paragraph">
                  <wp:posOffset>10160</wp:posOffset>
                </wp:positionV>
                <wp:extent cx="514350" cy="266700"/>
                <wp:effectExtent l="38100" t="19050" r="19050" b="3810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667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68pt;margin-top:.8pt;width:40.5pt;height:21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" strokecolor="red" strokeweight="2.25pt">
                <v:stroke endarrow="block"/>
              </v:shape>
            </w:pict>
          </mc:Fallback>
        </mc:AlternateContent>
      </w:r>
    </w:p>
    <w:p w:rsidR="00C0089C" w:rsidRDefault="007F1EBF">
      <w:pPr>
        <w:tabs>
          <w:tab w:val="left" w:pos="1960"/>
        </w:tabs>
        <w:ind w:left="580"/>
        <w:rPr>
          <w:sz w:val="20"/>
          <w:szCs w:val="20"/>
        </w:rPr>
      </w:pPr>
      <w:r>
        <w:rPr>
          <w:rFonts w:ascii="Arial" w:eastAsia="Arial" w:hAnsi="Arial" w:cs="Arial"/>
          <w:sz w:val="20"/>
          <w:szCs w:val="20"/>
        </w:rPr>
        <w:t>Firma</w:t>
      </w:r>
      <w:r>
        <w:rPr>
          <w:sz w:val="20"/>
          <w:szCs w:val="20"/>
        </w:rPr>
        <w:tab/>
      </w:r>
      <w:r>
        <w:rPr>
          <w:rFonts w:ascii="Arial" w:eastAsia="Arial" w:hAnsi="Arial" w:cs="Arial"/>
          <w:sz w:val="20"/>
          <w:szCs w:val="20"/>
        </w:rPr>
        <w:t>_________________________________________________</w:t>
      </w:r>
    </w:p>
    <w:p w:rsidR="00C0089C" w:rsidRDefault="00C0089C">
      <w:pPr>
        <w:spacing w:line="200" w:lineRule="exact"/>
        <w:rPr>
          <w:sz w:val="24"/>
          <w:szCs w:val="24"/>
        </w:rPr>
      </w:pPr>
    </w:p>
    <w:p w:rsidR="00C0089C" w:rsidRDefault="00C0089C">
      <w:pPr>
        <w:spacing w:line="200" w:lineRule="exact"/>
        <w:rPr>
          <w:sz w:val="24"/>
          <w:szCs w:val="24"/>
        </w:rPr>
      </w:pPr>
    </w:p>
    <w:p w:rsidR="00C0089C" w:rsidRDefault="00C0089C">
      <w:pPr>
        <w:spacing w:line="200" w:lineRule="exact"/>
        <w:rPr>
          <w:sz w:val="24"/>
          <w:szCs w:val="24"/>
        </w:rPr>
      </w:pPr>
    </w:p>
    <w:p w:rsidR="00C0089C" w:rsidRDefault="00C0089C">
      <w:pPr>
        <w:spacing w:line="200" w:lineRule="exact"/>
        <w:rPr>
          <w:sz w:val="24"/>
          <w:szCs w:val="24"/>
        </w:rPr>
      </w:pPr>
    </w:p>
    <w:p w:rsidR="00C0089C" w:rsidRDefault="00C0089C">
      <w:pPr>
        <w:spacing w:line="200" w:lineRule="exact"/>
        <w:rPr>
          <w:sz w:val="24"/>
          <w:szCs w:val="24"/>
        </w:rPr>
      </w:pPr>
    </w:p>
    <w:p w:rsidR="00C0089C" w:rsidRDefault="00C0089C">
      <w:pPr>
        <w:spacing w:line="344" w:lineRule="exact"/>
        <w:rPr>
          <w:sz w:val="24"/>
          <w:szCs w:val="24"/>
        </w:rPr>
      </w:pPr>
    </w:p>
    <w:p w:rsidR="00C0089C" w:rsidRDefault="007F1EBF">
      <w:pPr>
        <w:rPr>
          <w:sz w:val="20"/>
          <w:szCs w:val="20"/>
        </w:rPr>
      </w:pPr>
      <w:r>
        <w:rPr>
          <w:rFonts w:ascii="Arial" w:eastAsia="Arial" w:hAnsi="Arial" w:cs="Arial"/>
          <w:b/>
          <w:bCs/>
          <w:color w:val="139DB9"/>
          <w:sz w:val="14"/>
          <w:szCs w:val="14"/>
        </w:rPr>
        <w:t>AXA Global Direct Seguros y Reaseguros S.A.U. – Rappresentanza Generale per l’Italia</w:t>
      </w:r>
      <w:r>
        <w:rPr>
          <w:rFonts w:ascii="Arial" w:eastAsia="Arial" w:hAnsi="Arial" w:cs="Arial"/>
          <w:color w:val="7F7F7F"/>
          <w:sz w:val="14"/>
          <w:szCs w:val="14"/>
        </w:rPr>
        <w:t>: Via Angelo Rizzoli, 4</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Ed. A, 201</w:t>
      </w:r>
      <w:r>
        <w:rPr>
          <w:rFonts w:ascii="Arial" w:eastAsia="Arial" w:hAnsi="Arial" w:cs="Arial"/>
          <w:color w:val="7F7F7F"/>
          <w:sz w:val="14"/>
          <w:szCs w:val="14"/>
        </w:rPr>
        <w:t>32 Milano, Italia</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T: +39 02 89440.200</w:t>
      </w:r>
    </w:p>
    <w:p w:rsidR="00C0089C" w:rsidRDefault="00C0089C">
      <w:pPr>
        <w:spacing w:line="29" w:lineRule="exact"/>
        <w:rPr>
          <w:sz w:val="24"/>
          <w:szCs w:val="24"/>
        </w:rPr>
      </w:pPr>
    </w:p>
    <w:p w:rsidR="00C0089C" w:rsidRDefault="007F1EBF">
      <w:pPr>
        <w:spacing w:line="277" w:lineRule="auto"/>
        <w:rPr>
          <w:sz w:val="20"/>
          <w:szCs w:val="20"/>
        </w:rPr>
      </w:pPr>
      <w:r>
        <w:rPr>
          <w:rFonts w:ascii="Arial" w:eastAsia="Arial" w:hAnsi="Arial" w:cs="Arial"/>
          <w:color w:val="7F7F7F"/>
          <w:sz w:val="15"/>
          <w:szCs w:val="15"/>
        </w:rPr>
        <w:t>Ufficio del Registro delle Imprese di Milano, C.F. e P. IVA n. 08439720965 – Numero R.E.A. della C.C.I.A.A. di Milano n. 2026218 – Albo delle Imprese di Assicurazione IVASS, Elenco I, n. I.00116</w:t>
      </w:r>
    </w:p>
    <w:p w:rsidR="00C0089C" w:rsidRDefault="00C0089C">
      <w:pPr>
        <w:spacing w:line="166" w:lineRule="exact"/>
        <w:rPr>
          <w:sz w:val="24"/>
          <w:szCs w:val="24"/>
        </w:rPr>
      </w:pPr>
    </w:p>
    <w:p w:rsidR="00C0089C" w:rsidRDefault="007F1EBF">
      <w:pPr>
        <w:rPr>
          <w:sz w:val="20"/>
          <w:szCs w:val="20"/>
        </w:rPr>
      </w:pPr>
      <w:r>
        <w:rPr>
          <w:rFonts w:ascii="Arial" w:eastAsia="Arial" w:hAnsi="Arial" w:cs="Arial"/>
          <w:b/>
          <w:bCs/>
          <w:color w:val="139DB9"/>
          <w:sz w:val="15"/>
          <w:szCs w:val="15"/>
        </w:rPr>
        <w:t xml:space="preserve">AXA Global Direct </w:t>
      </w:r>
      <w:r>
        <w:rPr>
          <w:rFonts w:ascii="Arial" w:eastAsia="Arial" w:hAnsi="Arial" w:cs="Arial"/>
          <w:b/>
          <w:bCs/>
          <w:color w:val="139DB9"/>
          <w:sz w:val="15"/>
          <w:szCs w:val="15"/>
        </w:rPr>
        <w:t>Seguros y Reaseguros S.A.U. – Sede Legale</w:t>
      </w:r>
      <w:r>
        <w:rPr>
          <w:rFonts w:ascii="Arial" w:eastAsia="Arial" w:hAnsi="Arial" w:cs="Arial"/>
          <w:color w:val="7F7F7F"/>
          <w:sz w:val="15"/>
          <w:szCs w:val="15"/>
        </w:rPr>
        <w:t>: Calle de Emilio Vargas n. 6, 28043 Madrid, Spagna</w:t>
      </w:r>
    </w:p>
    <w:p w:rsidR="00C0089C" w:rsidRDefault="00C0089C">
      <w:pPr>
        <w:spacing w:line="17" w:lineRule="exact"/>
        <w:rPr>
          <w:sz w:val="24"/>
          <w:szCs w:val="24"/>
        </w:rPr>
      </w:pPr>
    </w:p>
    <w:p w:rsidR="00C0089C" w:rsidRDefault="007F1EBF">
      <w:pPr>
        <w:rPr>
          <w:sz w:val="20"/>
          <w:szCs w:val="20"/>
        </w:rPr>
      </w:pPr>
      <w:r>
        <w:rPr>
          <w:rFonts w:ascii="Arial" w:eastAsia="Arial" w:hAnsi="Arial" w:cs="Arial"/>
          <w:color w:val="7F7F7F"/>
          <w:sz w:val="15"/>
          <w:szCs w:val="15"/>
        </w:rPr>
        <w:t>Capitale Sociale: € 122.875.092,20 i.v. – Registrata al Registro delle Società di Madrid, Hoja M – 176707 – C.I.F. n. A81357246</w:t>
      </w:r>
    </w:p>
    <w:p w:rsidR="00C0089C" w:rsidRDefault="00C0089C">
      <w:pPr>
        <w:spacing w:line="17" w:lineRule="exact"/>
        <w:rPr>
          <w:sz w:val="24"/>
          <w:szCs w:val="24"/>
        </w:rPr>
      </w:pPr>
    </w:p>
    <w:p w:rsidR="00C0089C" w:rsidRDefault="007F1EBF">
      <w:pPr>
        <w:rPr>
          <w:sz w:val="20"/>
          <w:szCs w:val="20"/>
        </w:rPr>
      </w:pPr>
      <w:r>
        <w:rPr>
          <w:rFonts w:ascii="Arial" w:eastAsia="Arial" w:hAnsi="Arial" w:cs="Arial"/>
          <w:color w:val="7F7F7F"/>
          <w:sz w:val="15"/>
          <w:szCs w:val="15"/>
        </w:rPr>
        <w:t>Soggetta al controllo di DGSFP ed</w:t>
      </w:r>
      <w:r>
        <w:rPr>
          <w:rFonts w:ascii="Arial" w:eastAsia="Arial" w:hAnsi="Arial" w:cs="Arial"/>
          <w:color w:val="7F7F7F"/>
          <w:sz w:val="15"/>
          <w:szCs w:val="15"/>
        </w:rPr>
        <w:t xml:space="preserve"> autorizzata all’esercizio delle assicurazioni da DGSFP in data 04/12/1996 con il codice C0730</w:t>
      </w:r>
    </w:p>
    <w:p w:rsidR="00C0089C" w:rsidRDefault="00C0089C">
      <w:pPr>
        <w:spacing w:line="206" w:lineRule="exact"/>
        <w:rPr>
          <w:sz w:val="24"/>
          <w:szCs w:val="24"/>
        </w:rPr>
      </w:pPr>
    </w:p>
    <w:p w:rsidR="00C0089C" w:rsidRDefault="007F1EBF">
      <w:pPr>
        <w:ind w:left="9860"/>
        <w:rPr>
          <w:sz w:val="20"/>
          <w:szCs w:val="20"/>
        </w:rPr>
      </w:pPr>
      <w:r>
        <w:rPr>
          <w:rFonts w:ascii="Arial" w:eastAsia="Arial" w:hAnsi="Arial" w:cs="Arial"/>
          <w:b/>
          <w:bCs/>
          <w:color w:val="808080"/>
          <w:sz w:val="20"/>
          <w:szCs w:val="20"/>
        </w:rPr>
        <w:t xml:space="preserve">1 </w:t>
      </w:r>
      <w:r>
        <w:rPr>
          <w:rFonts w:ascii="Arial" w:eastAsia="Arial" w:hAnsi="Arial" w:cs="Arial"/>
          <w:color w:val="A6A6A6"/>
          <w:sz w:val="20"/>
          <w:szCs w:val="20"/>
        </w:rPr>
        <w:t>/ 6</w:t>
      </w:r>
    </w:p>
    <w:p w:rsidR="00C0089C" w:rsidRDefault="00C0089C">
      <w:pPr>
        <w:sectPr w:rsidR="00C0089C">
          <w:pgSz w:w="11900" w:h="16838"/>
          <w:pgMar w:top="1440" w:right="566" w:bottom="162" w:left="560" w:header="0" w:footer="0" w:gutter="0"/>
          <w:cols w:space="720" w:equalWidth="0">
            <w:col w:w="10780"/>
          </w:cols>
        </w:sectPr>
      </w:pPr>
    </w:p>
    <w:p w:rsidR="00C0089C" w:rsidRDefault="00C0089C">
      <w:pPr>
        <w:spacing w:line="374" w:lineRule="exact"/>
        <w:rPr>
          <w:sz w:val="20"/>
          <w:szCs w:val="20"/>
        </w:rPr>
      </w:pPr>
      <w:bookmarkStart w:id="1" w:name="page2"/>
      <w:bookmarkEnd w:id="1"/>
    </w:p>
    <w:p w:rsidR="00C0089C" w:rsidRDefault="007F1EBF">
      <w:pPr>
        <w:ind w:left="580"/>
        <w:rPr>
          <w:sz w:val="20"/>
          <w:szCs w:val="20"/>
        </w:rPr>
      </w:pPr>
      <w:r>
        <w:rPr>
          <w:rFonts w:ascii="Arial" w:eastAsia="Arial" w:hAnsi="Arial" w:cs="Arial"/>
          <w:b/>
          <w:bCs/>
          <w:color w:val="139DB9"/>
          <w:sz w:val="40"/>
          <w:szCs w:val="40"/>
        </w:rPr>
        <w:t>Consenso al Trattamento dei Dati Personali</w:t>
      </w:r>
    </w:p>
    <w:p w:rsidR="00C0089C" w:rsidRDefault="00C0089C">
      <w:pPr>
        <w:spacing w:line="200" w:lineRule="exact"/>
        <w:rPr>
          <w:sz w:val="20"/>
          <w:szCs w:val="20"/>
        </w:rPr>
      </w:pPr>
    </w:p>
    <w:p w:rsidR="00C0089C" w:rsidRDefault="00C0089C">
      <w:pPr>
        <w:spacing w:line="335" w:lineRule="exact"/>
        <w:rPr>
          <w:sz w:val="20"/>
          <w:szCs w:val="20"/>
        </w:rPr>
      </w:pPr>
    </w:p>
    <w:p w:rsidR="00C0089C" w:rsidRDefault="007F1EBF">
      <w:pPr>
        <w:spacing w:line="277" w:lineRule="auto"/>
        <w:ind w:left="580" w:right="580"/>
        <w:rPr>
          <w:sz w:val="20"/>
          <w:szCs w:val="20"/>
        </w:rPr>
      </w:pPr>
      <w:r>
        <w:rPr>
          <w:rFonts w:ascii="Arial" w:eastAsia="Arial" w:hAnsi="Arial" w:cs="Arial"/>
          <w:sz w:val="20"/>
          <w:szCs w:val="20"/>
        </w:rPr>
        <w:t xml:space="preserve">Il Contraente dichiara espressamente di aver ricevuto e letto l’Informativa sul </w:t>
      </w:r>
      <w:r>
        <w:rPr>
          <w:rFonts w:ascii="Arial" w:eastAsia="Arial" w:hAnsi="Arial" w:cs="Arial"/>
          <w:sz w:val="20"/>
          <w:szCs w:val="20"/>
        </w:rPr>
        <w:t>trattamento dei dati personali consegnatagli, prendendo atto di quanto in essa contenuto.</w:t>
      </w:r>
    </w:p>
    <w:p w:rsidR="00C0089C" w:rsidRDefault="00C0089C">
      <w:pPr>
        <w:spacing w:line="200" w:lineRule="exact"/>
        <w:rPr>
          <w:sz w:val="20"/>
          <w:szCs w:val="20"/>
        </w:rPr>
      </w:pPr>
    </w:p>
    <w:p w:rsidR="00C0089C" w:rsidRDefault="00C0089C">
      <w:pPr>
        <w:spacing w:line="263" w:lineRule="exact"/>
        <w:rPr>
          <w:sz w:val="20"/>
          <w:szCs w:val="20"/>
        </w:rPr>
      </w:pPr>
    </w:p>
    <w:p w:rsidR="00C0089C" w:rsidRDefault="007F1EBF">
      <w:pPr>
        <w:tabs>
          <w:tab w:val="left" w:pos="1960"/>
        </w:tabs>
        <w:ind w:left="580"/>
        <w:rPr>
          <w:sz w:val="20"/>
          <w:szCs w:val="20"/>
        </w:rPr>
      </w:pPr>
      <w:r>
        <w:rPr>
          <w:rFonts w:ascii="Arial" w:eastAsia="Arial" w:hAnsi="Arial" w:cs="Arial"/>
          <w:sz w:val="20"/>
          <w:szCs w:val="20"/>
        </w:rPr>
        <w:t>Il Contraente</w:t>
      </w:r>
      <w:r>
        <w:rPr>
          <w:sz w:val="20"/>
          <w:szCs w:val="20"/>
        </w:rPr>
        <w:tab/>
      </w:r>
      <w:r>
        <w:rPr>
          <w:sz w:val="18"/>
        </w:rPr>
        <w:fldChar w:fldCharType="begin"/>
      </w:r>
      <w:r>
        <w:rPr>
          <w:sz w:val="18"/>
        </w:rPr>
        <w:instrText xml:space="preserve"> MERGEFIELD Cliente__nominativo </w:instrText>
      </w:r>
      <w:r>
        <w:rPr>
          <w:sz w:val="18"/>
        </w:rPr>
        <w:fldChar w:fldCharType="separate"/>
      </w:r>
      <w:r>
        <w:rPr>
          <w:noProof/>
          <w:sz w:val="18"/>
        </w:rPr>
        <w:t>«Cliente__nominativo»</w:t>
      </w:r>
      <w:r>
        <w:rPr>
          <w:sz w:val="18"/>
        </w:rPr>
        <w:fldChar w:fldCharType="end"/>
      </w:r>
    </w:p>
    <w:p w:rsidR="00C0089C" w:rsidRDefault="007F1EBF">
      <w:pPr>
        <w:spacing w:line="394" w:lineRule="exact"/>
        <w:rPr>
          <w:sz w:val="20"/>
          <w:szCs w:val="20"/>
        </w:rPr>
      </w:pPr>
      <w:r>
        <w:rPr>
          <w:noProof/>
          <w:color w:val="FF0000"/>
          <w:sz w:val="18"/>
        </w:rPr>
        <mc:AlternateContent>
          <mc:Choice Requires="wps">
            <w:drawing>
              <wp:anchor distT="0" distB="0" distL="114300" distR="114300" simplePos="0" relativeHeight="251678208" behindDoc="0" locked="0" layoutInCell="1" allowOverlap="1" wp14:anchorId="059AFAA0" wp14:editId="258D70EB">
                <wp:simplePos x="0" y="0"/>
                <wp:positionH relativeFrom="column">
                  <wp:posOffset>4664075</wp:posOffset>
                </wp:positionH>
                <wp:positionV relativeFrom="paragraph">
                  <wp:posOffset>88265</wp:posOffset>
                </wp:positionV>
                <wp:extent cx="514350" cy="266700"/>
                <wp:effectExtent l="38100" t="19050" r="19050" b="38100"/>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667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67.25pt;margin-top:6.95pt;width:40.5pt;height:21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baQwIAAG0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" strokecolor="red" strokeweight="2.25pt">
                <v:stroke endarrow="block"/>
              </v:shape>
            </w:pict>
          </mc:Fallback>
        </mc:AlternateContent>
      </w:r>
    </w:p>
    <w:p w:rsidR="00C0089C" w:rsidRDefault="007F1EBF">
      <w:pPr>
        <w:tabs>
          <w:tab w:val="left" w:pos="1960"/>
        </w:tabs>
        <w:ind w:left="580"/>
        <w:rPr>
          <w:sz w:val="20"/>
          <w:szCs w:val="20"/>
        </w:rPr>
      </w:pPr>
      <w:r>
        <w:rPr>
          <w:rFonts w:ascii="Arial" w:eastAsia="Arial" w:hAnsi="Arial" w:cs="Arial"/>
          <w:sz w:val="20"/>
          <w:szCs w:val="20"/>
        </w:rPr>
        <w:t>Firma</w:t>
      </w:r>
      <w:r>
        <w:rPr>
          <w:sz w:val="20"/>
          <w:szCs w:val="20"/>
        </w:rPr>
        <w:tab/>
      </w:r>
      <w:r>
        <w:rPr>
          <w:rFonts w:ascii="Arial" w:eastAsia="Arial" w:hAnsi="Arial" w:cs="Arial"/>
          <w:sz w:val="20"/>
          <w:szCs w:val="20"/>
        </w:rPr>
        <w:t>_________________________________________________</w:t>
      </w:r>
    </w:p>
    <w:p w:rsidR="00C0089C" w:rsidRDefault="00C0089C">
      <w:pPr>
        <w:spacing w:line="200" w:lineRule="exact"/>
        <w:rPr>
          <w:sz w:val="20"/>
          <w:szCs w:val="20"/>
        </w:rPr>
      </w:pPr>
    </w:p>
    <w:p w:rsidR="00C0089C" w:rsidRDefault="00C0089C">
      <w:pPr>
        <w:spacing w:line="312" w:lineRule="exact"/>
        <w:rPr>
          <w:sz w:val="20"/>
          <w:szCs w:val="20"/>
        </w:rPr>
      </w:pPr>
    </w:p>
    <w:p w:rsidR="00C0089C" w:rsidRDefault="007F1EBF">
      <w:pPr>
        <w:ind w:left="580"/>
        <w:rPr>
          <w:sz w:val="20"/>
          <w:szCs w:val="20"/>
        </w:rPr>
      </w:pPr>
      <w:r>
        <w:rPr>
          <w:rFonts w:ascii="Arial" w:eastAsia="Arial" w:hAnsi="Arial" w:cs="Arial"/>
          <w:sz w:val="20"/>
          <w:szCs w:val="20"/>
        </w:rPr>
        <w:t xml:space="preserve">I consensi sotto riportati rispettano </w:t>
      </w:r>
      <w:r>
        <w:rPr>
          <w:rFonts w:ascii="Arial" w:eastAsia="Arial" w:hAnsi="Arial" w:cs="Arial"/>
          <w:sz w:val="20"/>
          <w:szCs w:val="20"/>
        </w:rPr>
        <w:t>quanto indicato durante il salvataggio della proposta.</w:t>
      </w:r>
    </w:p>
    <w:p w:rsidR="00C0089C" w:rsidRDefault="00C0089C">
      <w:pPr>
        <w:spacing w:line="200" w:lineRule="exact"/>
        <w:rPr>
          <w:sz w:val="20"/>
          <w:szCs w:val="20"/>
        </w:rPr>
      </w:pPr>
    </w:p>
    <w:p w:rsidR="00C0089C" w:rsidRDefault="00C0089C">
      <w:pPr>
        <w:spacing w:line="312" w:lineRule="exact"/>
        <w:rPr>
          <w:sz w:val="20"/>
          <w:szCs w:val="20"/>
        </w:rPr>
      </w:pPr>
    </w:p>
    <w:p w:rsidR="00C0089C" w:rsidRDefault="007F1EBF">
      <w:pPr>
        <w:spacing w:line="304" w:lineRule="auto"/>
        <w:ind w:left="580" w:right="580"/>
        <w:rPr>
          <w:sz w:val="20"/>
          <w:szCs w:val="20"/>
        </w:rPr>
      </w:pPr>
      <w:r>
        <w:rPr>
          <w:rFonts w:ascii="Arial" w:eastAsia="Arial" w:hAnsi="Arial" w:cs="Arial"/>
          <w:sz w:val="19"/>
          <w:szCs w:val="19"/>
        </w:rPr>
        <w:t>Per quanto attiene le finalità di cui ai Paragrafi 1.2 (“</w:t>
      </w:r>
      <w:r>
        <w:rPr>
          <w:rFonts w:ascii="Arial" w:eastAsia="Arial" w:hAnsi="Arial" w:cs="Arial"/>
          <w:i/>
          <w:iCs/>
          <w:sz w:val="19"/>
          <w:szCs w:val="19"/>
        </w:rPr>
        <w:t>Trattamento dei Dati Personali per finalità promozionali e/o</w:t>
      </w:r>
      <w:r>
        <w:rPr>
          <w:rFonts w:ascii="Arial" w:eastAsia="Arial" w:hAnsi="Arial" w:cs="Arial"/>
          <w:sz w:val="19"/>
          <w:szCs w:val="19"/>
        </w:rPr>
        <w:t xml:space="preserve"> </w:t>
      </w:r>
      <w:r>
        <w:rPr>
          <w:rFonts w:ascii="Arial" w:eastAsia="Arial" w:hAnsi="Arial" w:cs="Arial"/>
          <w:i/>
          <w:iCs/>
          <w:sz w:val="19"/>
          <w:szCs w:val="19"/>
        </w:rPr>
        <w:t>ricerche di mercato</w:t>
      </w:r>
      <w:r>
        <w:rPr>
          <w:rFonts w:ascii="Arial" w:eastAsia="Arial" w:hAnsi="Arial" w:cs="Arial"/>
          <w:sz w:val="19"/>
          <w:szCs w:val="19"/>
        </w:rPr>
        <w:t>”)</w:t>
      </w:r>
      <w:r>
        <w:rPr>
          <w:rFonts w:ascii="Arial" w:eastAsia="Arial" w:hAnsi="Arial" w:cs="Arial"/>
          <w:i/>
          <w:iCs/>
          <w:sz w:val="19"/>
          <w:szCs w:val="19"/>
        </w:rPr>
        <w:t xml:space="preserve"> </w:t>
      </w:r>
      <w:r>
        <w:rPr>
          <w:rFonts w:ascii="Arial" w:eastAsia="Arial" w:hAnsi="Arial" w:cs="Arial"/>
          <w:sz w:val="19"/>
          <w:szCs w:val="19"/>
        </w:rPr>
        <w:t>e 3</w:t>
      </w:r>
      <w:r>
        <w:rPr>
          <w:rFonts w:ascii="Arial" w:eastAsia="Arial" w:hAnsi="Arial" w:cs="Arial"/>
          <w:i/>
          <w:iCs/>
          <w:sz w:val="19"/>
          <w:szCs w:val="19"/>
        </w:rPr>
        <w:t xml:space="preserve"> </w:t>
      </w:r>
      <w:r>
        <w:rPr>
          <w:rFonts w:ascii="Arial" w:eastAsia="Arial" w:hAnsi="Arial" w:cs="Arial"/>
          <w:sz w:val="19"/>
          <w:szCs w:val="19"/>
        </w:rPr>
        <w:t>(“</w:t>
      </w:r>
      <w:r>
        <w:rPr>
          <w:rFonts w:ascii="Arial" w:eastAsia="Arial" w:hAnsi="Arial" w:cs="Arial"/>
          <w:i/>
          <w:iCs/>
          <w:sz w:val="19"/>
          <w:szCs w:val="19"/>
        </w:rPr>
        <w:t>Comunicazione e Diffusione dei Dati</w:t>
      </w:r>
      <w:r>
        <w:rPr>
          <w:rFonts w:ascii="Arial" w:eastAsia="Arial" w:hAnsi="Arial" w:cs="Arial"/>
          <w:sz w:val="19"/>
          <w:szCs w:val="19"/>
        </w:rPr>
        <w:t>”) dell’Informativ</w:t>
      </w:r>
      <w:r>
        <w:rPr>
          <w:rFonts w:ascii="Arial" w:eastAsia="Arial" w:hAnsi="Arial" w:cs="Arial"/>
          <w:sz w:val="19"/>
          <w:szCs w:val="19"/>
        </w:rPr>
        <w:t>a, ed appresso rappresentate:</w:t>
      </w:r>
    </w:p>
    <w:p w:rsidR="00C0089C" w:rsidRDefault="00C0089C">
      <w:pPr>
        <w:spacing w:line="310" w:lineRule="exact"/>
        <w:rPr>
          <w:sz w:val="20"/>
          <w:szCs w:val="20"/>
        </w:rPr>
      </w:pPr>
    </w:p>
    <w:tbl>
      <w:tblPr>
        <w:tblW w:w="0" w:type="auto"/>
        <w:tblInd w:w="940" w:type="dxa"/>
        <w:tblLayout w:type="fixed"/>
        <w:tblCellMar>
          <w:left w:w="0" w:type="dxa"/>
          <w:right w:w="0" w:type="dxa"/>
        </w:tblCellMar>
        <w:tblLook w:val="04A0" w:firstRow="1" w:lastRow="0" w:firstColumn="1" w:lastColumn="0" w:noHBand="0" w:noVBand="1"/>
      </w:tblPr>
      <w:tblGrid>
        <w:gridCol w:w="6880"/>
        <w:gridCol w:w="1340"/>
        <w:gridCol w:w="860"/>
        <w:gridCol w:w="20"/>
      </w:tblGrid>
      <w:tr w:rsidR="00C0089C">
        <w:trPr>
          <w:trHeight w:val="244"/>
        </w:trPr>
        <w:tc>
          <w:tcPr>
            <w:tcW w:w="6880" w:type="dxa"/>
            <w:vAlign w:val="bottom"/>
          </w:tcPr>
          <w:p w:rsidR="00C0089C" w:rsidRDefault="007F1EBF">
            <w:pPr>
              <w:ind w:right="480"/>
              <w:jc w:val="right"/>
              <w:rPr>
                <w:sz w:val="20"/>
                <w:szCs w:val="20"/>
              </w:rPr>
            </w:pPr>
            <w:r>
              <w:rPr>
                <w:rFonts w:ascii="Arial" w:eastAsia="Arial" w:hAnsi="Arial" w:cs="Arial"/>
                <w:i/>
                <w:iCs/>
                <w:color w:val="139DB9"/>
                <w:sz w:val="20"/>
                <w:szCs w:val="20"/>
              </w:rPr>
              <w:t xml:space="preserve">1.   </w:t>
            </w:r>
            <w:r>
              <w:rPr>
                <w:rFonts w:ascii="Arial" w:eastAsia="Arial" w:hAnsi="Arial" w:cs="Arial"/>
                <w:color w:val="7F7F7F"/>
                <w:sz w:val="20"/>
                <w:szCs w:val="20"/>
              </w:rPr>
              <w:t>Acconsente  all’utilizzazione  dei</w:t>
            </w:r>
            <w:r>
              <w:rPr>
                <w:rFonts w:ascii="Arial" w:eastAsia="Arial" w:hAnsi="Arial" w:cs="Arial"/>
                <w:i/>
                <w:iCs/>
                <w:color w:val="139DB9"/>
                <w:sz w:val="20"/>
                <w:szCs w:val="20"/>
              </w:rPr>
              <w:t xml:space="preserve">  </w:t>
            </w:r>
            <w:r>
              <w:rPr>
                <w:rFonts w:ascii="Arial" w:eastAsia="Arial" w:hAnsi="Arial" w:cs="Arial"/>
                <w:color w:val="7F7F7F"/>
                <w:sz w:val="20"/>
                <w:szCs w:val="20"/>
              </w:rPr>
              <w:t>Suoi  dati  per  svolgere  attività</w:t>
            </w:r>
          </w:p>
        </w:tc>
        <w:tc>
          <w:tcPr>
            <w:tcW w:w="1340" w:type="dxa"/>
            <w:vMerge w:val="restart"/>
            <w:vAlign w:val="bottom"/>
          </w:tcPr>
          <w:p w:rsidR="00C0089C" w:rsidRDefault="007F1EBF">
            <w:pPr>
              <w:ind w:left="600"/>
              <w:rPr>
                <w:sz w:val="20"/>
                <w:szCs w:val="20"/>
              </w:rPr>
            </w:pPr>
            <w:r w:rsidRPr="007F1EBF">
              <w:rPr>
                <w:sz w:val="20"/>
                <w:szCs w:val="20"/>
              </w:rPr>
              <mc:AlternateContent>
                <mc:Choice Requires="wps">
                  <w:drawing>
                    <wp:anchor distT="0" distB="0" distL="114300" distR="114300" simplePos="0" relativeHeight="251690496" behindDoc="0" locked="0" layoutInCell="1" allowOverlap="1" wp14:anchorId="75CE10AE" wp14:editId="7D62E642">
                      <wp:simplePos x="0" y="0"/>
                      <wp:positionH relativeFrom="column">
                        <wp:posOffset>146050</wp:posOffset>
                      </wp:positionH>
                      <wp:positionV relativeFrom="paragraph">
                        <wp:posOffset>-8890</wp:posOffset>
                      </wp:positionV>
                      <wp:extent cx="114300" cy="133350"/>
                      <wp:effectExtent l="0" t="0" r="19050" b="19050"/>
                      <wp:wrapNone/>
                      <wp:docPr id="3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5pt;margin-top:-.7pt;width:9pt;height:10.5pt;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WGLAIAAEs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"/>
                  </w:pict>
                </mc:Fallback>
              </mc:AlternateContent>
            </w:r>
            <w:r w:rsidRPr="007F1EBF">
              <w:rPr>
                <w:sz w:val="20"/>
                <w:szCs w:val="20"/>
              </w:rPr>
              <mc:AlternateContent>
                <mc:Choice Requires="wps">
                  <w:drawing>
                    <wp:anchor distT="0" distB="0" distL="114300" distR="114300" simplePos="0" relativeHeight="251689472" behindDoc="0" locked="0" layoutInCell="1" allowOverlap="1" wp14:anchorId="6D86E833" wp14:editId="6B86DE91">
                      <wp:simplePos x="0" y="0"/>
                      <wp:positionH relativeFrom="column">
                        <wp:posOffset>136525</wp:posOffset>
                      </wp:positionH>
                      <wp:positionV relativeFrom="paragraph">
                        <wp:posOffset>-8890</wp:posOffset>
                      </wp:positionV>
                      <wp:extent cx="123825" cy="142875"/>
                      <wp:effectExtent l="0" t="0" r="28575" b="28575"/>
                      <wp:wrapNone/>
                      <wp:docPr id="3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0.75pt;margin-top:-.7pt;width:9.75pt;height:1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"/>
                  </w:pict>
                </mc:Fallback>
              </mc:AlternateContent>
            </w:r>
            <w:r>
              <w:rPr>
                <w:rFonts w:ascii="Arial" w:eastAsia="Arial" w:hAnsi="Arial" w:cs="Arial"/>
              </w:rPr>
              <w:t>SÌ</w:t>
            </w:r>
          </w:p>
        </w:tc>
        <w:tc>
          <w:tcPr>
            <w:tcW w:w="860" w:type="dxa"/>
            <w:vMerge w:val="restart"/>
            <w:vAlign w:val="bottom"/>
          </w:tcPr>
          <w:p w:rsidR="00C0089C" w:rsidRDefault="007F1EBF">
            <w:pPr>
              <w:ind w:left="560"/>
              <w:rPr>
                <w:sz w:val="20"/>
                <w:szCs w:val="20"/>
              </w:rPr>
            </w:pPr>
            <w:r>
              <w:rPr>
                <w:rFonts w:ascii="Arial" w:eastAsia="Arial" w:hAnsi="Arial" w:cs="Arial"/>
                <w:w w:val="84"/>
              </w:rPr>
              <w:t>NO</w:t>
            </w:r>
          </w:p>
        </w:tc>
        <w:tc>
          <w:tcPr>
            <w:tcW w:w="0" w:type="dxa"/>
            <w:vAlign w:val="bottom"/>
          </w:tcPr>
          <w:p w:rsidR="00C0089C" w:rsidRDefault="00C0089C">
            <w:pPr>
              <w:rPr>
                <w:sz w:val="1"/>
                <w:szCs w:val="1"/>
              </w:rPr>
            </w:pPr>
          </w:p>
        </w:tc>
      </w:tr>
      <w:tr w:rsidR="00C0089C">
        <w:trPr>
          <w:trHeight w:val="252"/>
        </w:trPr>
        <w:tc>
          <w:tcPr>
            <w:tcW w:w="6880" w:type="dxa"/>
            <w:vAlign w:val="bottom"/>
          </w:tcPr>
          <w:p w:rsidR="00C0089C" w:rsidRDefault="007F1EBF">
            <w:pPr>
              <w:ind w:right="480"/>
              <w:jc w:val="right"/>
              <w:rPr>
                <w:sz w:val="20"/>
                <w:szCs w:val="20"/>
              </w:rPr>
            </w:pPr>
            <w:r>
              <w:rPr>
                <w:rFonts w:ascii="Arial" w:eastAsia="Arial" w:hAnsi="Arial" w:cs="Arial"/>
                <w:color w:val="7F7F7F"/>
                <w:sz w:val="20"/>
                <w:szCs w:val="20"/>
              </w:rPr>
              <w:t>promozionali di servizi e/o prodotti sia con strumenti tradizionali (posta</w:t>
            </w:r>
          </w:p>
        </w:tc>
        <w:tc>
          <w:tcPr>
            <w:tcW w:w="1340" w:type="dxa"/>
            <w:vMerge/>
            <w:vAlign w:val="bottom"/>
          </w:tcPr>
          <w:p w:rsidR="00C0089C" w:rsidRDefault="00C0089C">
            <w:pPr>
              <w:rPr>
                <w:sz w:val="21"/>
                <w:szCs w:val="21"/>
              </w:rPr>
            </w:pPr>
          </w:p>
        </w:tc>
        <w:tc>
          <w:tcPr>
            <w:tcW w:w="860" w:type="dxa"/>
            <w:vMerge/>
            <w:vAlign w:val="bottom"/>
          </w:tcPr>
          <w:p w:rsidR="00C0089C" w:rsidRDefault="00C0089C">
            <w:pPr>
              <w:rPr>
                <w:sz w:val="21"/>
                <w:szCs w:val="21"/>
              </w:rPr>
            </w:pPr>
          </w:p>
        </w:tc>
        <w:tc>
          <w:tcPr>
            <w:tcW w:w="0" w:type="dxa"/>
            <w:vAlign w:val="bottom"/>
          </w:tcPr>
          <w:p w:rsidR="00C0089C" w:rsidRDefault="00C0089C">
            <w:pPr>
              <w:rPr>
                <w:sz w:val="1"/>
                <w:szCs w:val="1"/>
              </w:rPr>
            </w:pPr>
          </w:p>
        </w:tc>
      </w:tr>
    </w:tbl>
    <w:p w:rsidR="00C0089C" w:rsidRDefault="007F1EBF">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14:anchorId="52218AC9" wp14:editId="6BD62340">
                <wp:simplePos x="0" y="0"/>
                <wp:positionH relativeFrom="column">
                  <wp:posOffset>5056505</wp:posOffset>
                </wp:positionH>
                <wp:positionV relativeFrom="paragraph">
                  <wp:posOffset>-12065</wp:posOffset>
                </wp:positionV>
                <wp:extent cx="1987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8.15pt,-0.9499pt" to="413.8pt,-0.9499pt" o:allowincell="f" strokecolor="#139DB9" strokeweight="1.5pt"/>
            </w:pict>
          </mc:Fallback>
        </mc:AlternateContent>
      </w:r>
      <w:r>
        <w:rPr>
          <w:noProof/>
          <w:sz w:val="20"/>
          <w:szCs w:val="20"/>
        </w:rPr>
        <mc:AlternateContent>
          <mc:Choice Requires="wps">
            <w:drawing>
              <wp:anchor distT="0" distB="0" distL="114300" distR="114300" simplePos="0" relativeHeight="251647488" behindDoc="1" locked="0" layoutInCell="0" allowOverlap="1" wp14:anchorId="11132D1D" wp14:editId="27B6635D">
                <wp:simplePos x="0" y="0"/>
                <wp:positionH relativeFrom="column">
                  <wp:posOffset>5245735</wp:posOffset>
                </wp:positionH>
                <wp:positionV relativeFrom="paragraph">
                  <wp:posOffset>-201295</wp:posOffset>
                </wp:positionV>
                <wp:extent cx="0" cy="19875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3.05pt,-15.8499pt" to="413.05pt,-0.1999pt" o:allowincell="f" strokecolor="#139DB9" strokeweight="1.5pt"/>
            </w:pict>
          </mc:Fallback>
        </mc:AlternateContent>
      </w:r>
      <w:r>
        <w:rPr>
          <w:noProof/>
          <w:sz w:val="20"/>
          <w:szCs w:val="20"/>
        </w:rPr>
        <mc:AlternateContent>
          <mc:Choice Requires="wps">
            <w:drawing>
              <wp:anchor distT="0" distB="0" distL="114300" distR="114300" simplePos="0" relativeHeight="251648512" behindDoc="1" locked="0" layoutInCell="0" allowOverlap="1" wp14:anchorId="1B0EB89C" wp14:editId="1ECCF9A3">
                <wp:simplePos x="0" y="0"/>
                <wp:positionH relativeFrom="column">
                  <wp:posOffset>5056505</wp:posOffset>
                </wp:positionH>
                <wp:positionV relativeFrom="paragraph">
                  <wp:posOffset>-191770</wp:posOffset>
                </wp:positionV>
                <wp:extent cx="19875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8.15pt,-15.0999pt" to="413.8pt,-15.0999pt" o:allowincell="f" strokecolor="#139DB9" strokeweight="1.5pt"/>
            </w:pict>
          </mc:Fallback>
        </mc:AlternateContent>
      </w:r>
      <w:r>
        <w:rPr>
          <w:noProof/>
          <w:sz w:val="20"/>
          <w:szCs w:val="20"/>
        </w:rPr>
        <mc:AlternateContent>
          <mc:Choice Requires="wps">
            <w:drawing>
              <wp:anchor distT="0" distB="0" distL="114300" distR="114300" simplePos="0" relativeHeight="251649536" behindDoc="1" locked="0" layoutInCell="0" allowOverlap="1" wp14:anchorId="3891A833" wp14:editId="46EE7907">
                <wp:simplePos x="0" y="0"/>
                <wp:positionH relativeFrom="column">
                  <wp:posOffset>5066030</wp:posOffset>
                </wp:positionH>
                <wp:positionV relativeFrom="paragraph">
                  <wp:posOffset>-201295</wp:posOffset>
                </wp:positionV>
                <wp:extent cx="0" cy="1987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8.9pt,-15.8499pt" to="398.9pt,-0.1999pt" o:allowincell="f" strokecolor="#139DB9" strokeweight="1.5pt"/>
            </w:pict>
          </mc:Fallback>
        </mc:AlternateContent>
      </w:r>
      <w:r>
        <w:rPr>
          <w:noProof/>
          <w:sz w:val="20"/>
          <w:szCs w:val="20"/>
        </w:rPr>
        <mc:AlternateContent>
          <mc:Choice Requires="wps">
            <w:drawing>
              <wp:anchor distT="0" distB="0" distL="114300" distR="114300" simplePos="0" relativeHeight="251650560" behindDoc="1" locked="0" layoutInCell="0" allowOverlap="1" wp14:anchorId="45A5ECD7" wp14:editId="097BD225">
                <wp:simplePos x="0" y="0"/>
                <wp:positionH relativeFrom="column">
                  <wp:posOffset>5882640</wp:posOffset>
                </wp:positionH>
                <wp:positionV relativeFrom="paragraph">
                  <wp:posOffset>-12065</wp:posOffset>
                </wp:positionV>
                <wp:extent cx="19875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3.2pt,-0.9499pt" to="478.85pt,-0.9499pt" o:allowincell="f" strokecolor="#139DB9" strokeweight="1.5pt"/>
            </w:pict>
          </mc:Fallback>
        </mc:AlternateContent>
      </w:r>
      <w:r>
        <w:rPr>
          <w:noProof/>
          <w:sz w:val="20"/>
          <w:szCs w:val="20"/>
        </w:rPr>
        <mc:AlternateContent>
          <mc:Choice Requires="wps">
            <w:drawing>
              <wp:anchor distT="0" distB="0" distL="114300" distR="114300" simplePos="0" relativeHeight="251651584" behindDoc="1" locked="0" layoutInCell="0" allowOverlap="1" wp14:anchorId="6E398757" wp14:editId="300A13C3">
                <wp:simplePos x="0" y="0"/>
                <wp:positionH relativeFrom="column">
                  <wp:posOffset>6071870</wp:posOffset>
                </wp:positionH>
                <wp:positionV relativeFrom="paragraph">
                  <wp:posOffset>-201295</wp:posOffset>
                </wp:positionV>
                <wp:extent cx="0" cy="1987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8.1pt,-15.8499pt" to="478.1pt,-0.1999pt" o:allowincell="f" strokecolor="#139DB9" strokeweight="1.5pt"/>
            </w:pict>
          </mc:Fallback>
        </mc:AlternateContent>
      </w:r>
      <w:r>
        <w:rPr>
          <w:noProof/>
          <w:sz w:val="20"/>
          <w:szCs w:val="20"/>
        </w:rPr>
        <mc:AlternateContent>
          <mc:Choice Requires="wps">
            <w:drawing>
              <wp:anchor distT="0" distB="0" distL="114300" distR="114300" simplePos="0" relativeHeight="251652608" behindDoc="1" locked="0" layoutInCell="0" allowOverlap="1" wp14:anchorId="0DA4DCC3" wp14:editId="08B5CBCE">
                <wp:simplePos x="0" y="0"/>
                <wp:positionH relativeFrom="column">
                  <wp:posOffset>5882640</wp:posOffset>
                </wp:positionH>
                <wp:positionV relativeFrom="paragraph">
                  <wp:posOffset>-191770</wp:posOffset>
                </wp:positionV>
                <wp:extent cx="19875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3.2pt,-15.0999pt" to="478.85pt,-15.0999pt" o:allowincell="f" strokecolor="#139DB9" strokeweight="1.5pt"/>
            </w:pict>
          </mc:Fallback>
        </mc:AlternateContent>
      </w:r>
      <w:r>
        <w:rPr>
          <w:noProof/>
          <w:sz w:val="20"/>
          <w:szCs w:val="20"/>
        </w:rPr>
        <mc:AlternateContent>
          <mc:Choice Requires="wps">
            <w:drawing>
              <wp:anchor distT="0" distB="0" distL="114300" distR="114300" simplePos="0" relativeHeight="251653632" behindDoc="1" locked="0" layoutInCell="0" allowOverlap="1" wp14:anchorId="415862B2" wp14:editId="76CF1DBA">
                <wp:simplePos x="0" y="0"/>
                <wp:positionH relativeFrom="column">
                  <wp:posOffset>5892165</wp:posOffset>
                </wp:positionH>
                <wp:positionV relativeFrom="paragraph">
                  <wp:posOffset>-201295</wp:posOffset>
                </wp:positionV>
                <wp:extent cx="0" cy="19875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3.95pt,-15.8499pt" to="463.95pt,-0.1999pt" o:allowincell="f" strokecolor="#139DB9" strokeweight="1.5pt"/>
            </w:pict>
          </mc:Fallback>
        </mc:AlternateContent>
      </w:r>
    </w:p>
    <w:p w:rsidR="00C0089C" w:rsidRDefault="007F1EBF">
      <w:pPr>
        <w:spacing w:line="277" w:lineRule="auto"/>
        <w:ind w:left="1280" w:right="3540"/>
        <w:rPr>
          <w:sz w:val="20"/>
          <w:szCs w:val="20"/>
        </w:rPr>
      </w:pPr>
      <w:r>
        <w:rPr>
          <w:rFonts w:ascii="Arial" w:eastAsia="Arial" w:hAnsi="Arial" w:cs="Arial"/>
          <w:color w:val="7F7F7F"/>
          <w:sz w:val="20"/>
          <w:szCs w:val="20"/>
        </w:rPr>
        <w:t xml:space="preserve">ordinaria o telefono) che con strumenti automatici (email, SMS, MMS, fax, </w:t>
      </w:r>
      <w:r>
        <w:rPr>
          <w:rFonts w:ascii="Arial" w:eastAsia="Arial" w:hAnsi="Arial" w:cs="Arial"/>
          <w:i/>
          <w:iCs/>
          <w:color w:val="7F7F7F"/>
          <w:sz w:val="20"/>
          <w:szCs w:val="20"/>
        </w:rPr>
        <w:t>social media</w:t>
      </w:r>
      <w:r>
        <w:rPr>
          <w:rFonts w:ascii="Arial" w:eastAsia="Arial" w:hAnsi="Arial" w:cs="Arial"/>
          <w:color w:val="7F7F7F"/>
          <w:sz w:val="20"/>
          <w:szCs w:val="20"/>
        </w:rPr>
        <w:t xml:space="preserve">, </w:t>
      </w:r>
      <w:r>
        <w:rPr>
          <w:rFonts w:ascii="Arial" w:eastAsia="Arial" w:hAnsi="Arial" w:cs="Arial"/>
          <w:i/>
          <w:iCs/>
          <w:color w:val="7F7F7F"/>
          <w:sz w:val="20"/>
          <w:szCs w:val="20"/>
        </w:rPr>
        <w:t>WhatsApp</w:t>
      </w:r>
      <w:r>
        <w:rPr>
          <w:rFonts w:ascii="Arial" w:eastAsia="Arial" w:hAnsi="Arial" w:cs="Arial"/>
          <w:color w:val="7F7F7F"/>
          <w:sz w:val="20"/>
          <w:szCs w:val="20"/>
        </w:rPr>
        <w:t>)?</w:t>
      </w:r>
    </w:p>
    <w:p w:rsidR="00C0089C" w:rsidRDefault="00C0089C">
      <w:pPr>
        <w:sectPr w:rsidR="00C0089C">
          <w:pgSz w:w="11900" w:h="16838"/>
          <w:pgMar w:top="1440" w:right="566" w:bottom="162" w:left="560" w:header="0" w:footer="0" w:gutter="0"/>
          <w:cols w:space="720" w:equalWidth="0">
            <w:col w:w="10780"/>
          </w:cols>
        </w:sectPr>
      </w:pPr>
    </w:p>
    <w:p w:rsidR="00C0089C" w:rsidRDefault="00C0089C">
      <w:pPr>
        <w:spacing w:line="333" w:lineRule="exact"/>
        <w:rPr>
          <w:sz w:val="20"/>
          <w:szCs w:val="20"/>
        </w:rPr>
      </w:pPr>
    </w:p>
    <w:p w:rsidR="00C0089C" w:rsidRDefault="007F1EBF">
      <w:pPr>
        <w:numPr>
          <w:ilvl w:val="0"/>
          <w:numId w:val="2"/>
        </w:numPr>
        <w:tabs>
          <w:tab w:val="left" w:pos="1280"/>
        </w:tabs>
        <w:spacing w:line="285" w:lineRule="auto"/>
        <w:ind w:left="1280" w:right="460" w:hanging="349"/>
        <w:jc w:val="both"/>
        <w:rPr>
          <w:rFonts w:ascii="Arial" w:eastAsia="Arial" w:hAnsi="Arial" w:cs="Arial"/>
          <w:i/>
          <w:iCs/>
          <w:color w:val="139DB9"/>
          <w:sz w:val="19"/>
          <w:szCs w:val="19"/>
        </w:rPr>
      </w:pPr>
      <w:r>
        <w:rPr>
          <w:rFonts w:ascii="Arial" w:eastAsia="Arial" w:hAnsi="Arial" w:cs="Arial"/>
          <w:color w:val="7F7F7F"/>
          <w:sz w:val="19"/>
          <w:szCs w:val="19"/>
        </w:rPr>
        <w:t>Acconsente all’utilizzazione dei Suoi dati al fine di rilevare la qualità dei servizi o i bisogni della clientela e di effettuare rice</w:t>
      </w:r>
      <w:r>
        <w:rPr>
          <w:rFonts w:ascii="Arial" w:eastAsia="Arial" w:hAnsi="Arial" w:cs="Arial"/>
          <w:color w:val="7F7F7F"/>
          <w:sz w:val="19"/>
          <w:szCs w:val="19"/>
        </w:rPr>
        <w:t>rche di mercato e indagini statistiche e definire il profilo dell’interessato per formulare proposte adeguate rispetto alle sue necessità e caratteristiche?</w:t>
      </w:r>
    </w:p>
    <w:p w:rsidR="00C0089C" w:rsidRDefault="00C0089C">
      <w:pPr>
        <w:spacing w:line="328" w:lineRule="exact"/>
        <w:rPr>
          <w:rFonts w:ascii="Arial" w:eastAsia="Arial" w:hAnsi="Arial" w:cs="Arial"/>
          <w:i/>
          <w:iCs/>
          <w:color w:val="139DB9"/>
          <w:sz w:val="19"/>
          <w:szCs w:val="19"/>
        </w:rPr>
      </w:pPr>
    </w:p>
    <w:p w:rsidR="00C0089C" w:rsidRDefault="007F1EBF">
      <w:pPr>
        <w:numPr>
          <w:ilvl w:val="0"/>
          <w:numId w:val="2"/>
        </w:numPr>
        <w:tabs>
          <w:tab w:val="left" w:pos="1280"/>
        </w:tabs>
        <w:spacing w:line="304" w:lineRule="auto"/>
        <w:ind w:left="1280" w:right="480" w:hanging="349"/>
        <w:rPr>
          <w:rFonts w:ascii="Arial" w:eastAsia="Arial" w:hAnsi="Arial" w:cs="Arial"/>
          <w:i/>
          <w:iCs/>
          <w:color w:val="139DB9"/>
          <w:sz w:val="19"/>
          <w:szCs w:val="19"/>
        </w:rPr>
      </w:pPr>
      <w:r>
        <w:rPr>
          <w:rFonts w:ascii="Arial" w:eastAsia="Arial" w:hAnsi="Arial" w:cs="Arial"/>
          <w:color w:val="7F7F7F"/>
          <w:sz w:val="19"/>
          <w:szCs w:val="19"/>
        </w:rPr>
        <w:t>Acconsente alla comunicazione dei dati a terzi per ricevere offerte e vantaggi riservati secondo l</w:t>
      </w:r>
      <w:r>
        <w:rPr>
          <w:rFonts w:ascii="Arial" w:eastAsia="Arial" w:hAnsi="Arial" w:cs="Arial"/>
          <w:color w:val="7F7F7F"/>
          <w:sz w:val="19"/>
          <w:szCs w:val="19"/>
        </w:rPr>
        <w:t>e modalità esplicitate nell’informativa?</w:t>
      </w:r>
    </w:p>
    <w:p w:rsidR="00C0089C" w:rsidRDefault="007F1EBF">
      <w:pPr>
        <w:spacing w:line="20" w:lineRule="exact"/>
        <w:rPr>
          <w:sz w:val="20"/>
          <w:szCs w:val="20"/>
        </w:rPr>
      </w:pPr>
      <w:r>
        <w:rPr>
          <w:sz w:val="20"/>
          <w:szCs w:val="20"/>
        </w:rPr>
        <w:br w:type="column"/>
      </w:r>
    </w:p>
    <w:p w:rsidR="00C0089C" w:rsidRDefault="00C0089C">
      <w:pPr>
        <w:spacing w:line="200" w:lineRule="exact"/>
        <w:rPr>
          <w:sz w:val="20"/>
          <w:szCs w:val="20"/>
        </w:rPr>
      </w:pPr>
    </w:p>
    <w:p w:rsidR="00C0089C" w:rsidRDefault="00C0089C">
      <w:pPr>
        <w:spacing w:line="200" w:lineRule="exact"/>
        <w:rPr>
          <w:sz w:val="20"/>
          <w:szCs w:val="20"/>
        </w:rPr>
      </w:pPr>
    </w:p>
    <w:p w:rsidR="00C0089C" w:rsidRDefault="007F1EBF">
      <w:pPr>
        <w:spacing w:line="237" w:lineRule="exact"/>
        <w:rPr>
          <w:sz w:val="20"/>
          <w:szCs w:val="20"/>
        </w:rPr>
      </w:pPr>
      <w:r w:rsidRPr="007F1EBF">
        <w:rPr>
          <w:rFonts w:ascii="Arial" w:eastAsia="Arial" w:hAnsi="Arial" w:cs="Arial"/>
        </w:rPr>
        <mc:AlternateContent>
          <mc:Choice Requires="wps">
            <w:drawing>
              <wp:anchor distT="0" distB="0" distL="114300" distR="114300" simplePos="0" relativeHeight="251684352" behindDoc="0" locked="0" layoutInCell="1" allowOverlap="1" wp14:anchorId="02B46B53" wp14:editId="5E860147">
                <wp:simplePos x="0" y="0"/>
                <wp:positionH relativeFrom="column">
                  <wp:posOffset>-215900</wp:posOffset>
                </wp:positionH>
                <wp:positionV relativeFrom="paragraph">
                  <wp:posOffset>140970</wp:posOffset>
                </wp:positionV>
                <wp:extent cx="114300" cy="133350"/>
                <wp:effectExtent l="0" t="0" r="19050" b="19050"/>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pt;margin-top:11.1pt;width:9pt;height:10.5pt;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"/>
            </w:pict>
          </mc:Fallback>
        </mc:AlternateContent>
      </w:r>
    </w:p>
    <w:p w:rsidR="00C0089C" w:rsidRDefault="007F1EBF">
      <w:pPr>
        <w:tabs>
          <w:tab w:val="left" w:pos="1280"/>
        </w:tabs>
        <w:rPr>
          <w:sz w:val="20"/>
          <w:szCs w:val="20"/>
        </w:rPr>
      </w:pPr>
      <w:r w:rsidRPr="007F1EBF">
        <w:rPr>
          <w:rFonts w:ascii="Arial" w:eastAsia="Arial" w:hAnsi="Arial" w:cs="Arial"/>
        </w:rPr>
        <mc:AlternateContent>
          <mc:Choice Requires="wps">
            <w:drawing>
              <wp:anchor distT="0" distB="0" distL="114300" distR="114300" simplePos="0" relativeHeight="251683328" behindDoc="0" locked="0" layoutInCell="1" allowOverlap="1" wp14:anchorId="4742505A" wp14:editId="56116C27">
                <wp:simplePos x="0" y="0"/>
                <wp:positionH relativeFrom="column">
                  <wp:posOffset>-225425</wp:posOffset>
                </wp:positionH>
                <wp:positionV relativeFrom="paragraph">
                  <wp:posOffset>0</wp:posOffset>
                </wp:positionV>
                <wp:extent cx="123825" cy="142875"/>
                <wp:effectExtent l="0" t="0" r="28575" b="28575"/>
                <wp:wrapNone/>
                <wp:docPr id="3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7.75pt;margin-top:0;width:9.75pt;height:11.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"/>
            </w:pict>
          </mc:Fallback>
        </mc:AlternateContent>
      </w:r>
      <w:r>
        <w:rPr>
          <w:rFonts w:ascii="Arial" w:eastAsia="Arial" w:hAnsi="Arial" w:cs="Arial"/>
          <w:sz w:val="20"/>
          <w:szCs w:val="20"/>
        </w:rPr>
        <w:t>SÌ</w:t>
      </w:r>
      <w:r>
        <w:rPr>
          <w:sz w:val="20"/>
          <w:szCs w:val="20"/>
        </w:rPr>
        <w:tab/>
      </w:r>
      <w:r>
        <w:rPr>
          <w:rFonts w:ascii="Arial" w:eastAsia="Arial" w:hAnsi="Arial" w:cs="Arial"/>
          <w:sz w:val="20"/>
          <w:szCs w:val="20"/>
        </w:rPr>
        <w:t>NO</w:t>
      </w:r>
    </w:p>
    <w:p w:rsidR="00C0089C" w:rsidRDefault="007F1EBF">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14:anchorId="5FA0E564" wp14:editId="3A8D12EE">
                <wp:simplePos x="0" y="0"/>
                <wp:positionH relativeFrom="column">
                  <wp:posOffset>-290195</wp:posOffset>
                </wp:positionH>
                <wp:positionV relativeFrom="paragraph">
                  <wp:posOffset>22860</wp:posOffset>
                </wp:positionV>
                <wp:extent cx="198755"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8499pt,1.8pt" to="-7.1999pt,1.8pt" o:allowincell="f" strokecolor="#139DB9" strokeweight="1.5pt"/>
            </w:pict>
          </mc:Fallback>
        </mc:AlternateContent>
      </w:r>
      <w:r>
        <w:rPr>
          <w:noProof/>
          <w:sz w:val="20"/>
          <w:szCs w:val="20"/>
        </w:rPr>
        <mc:AlternateContent>
          <mc:Choice Requires="wps">
            <w:drawing>
              <wp:anchor distT="0" distB="0" distL="114300" distR="114300" simplePos="0" relativeHeight="251655680" behindDoc="1" locked="0" layoutInCell="0" allowOverlap="1" wp14:anchorId="511C19FD" wp14:editId="3E1DDD78">
                <wp:simplePos x="0" y="0"/>
                <wp:positionH relativeFrom="column">
                  <wp:posOffset>-100965</wp:posOffset>
                </wp:positionH>
                <wp:positionV relativeFrom="paragraph">
                  <wp:posOffset>-165735</wp:posOffset>
                </wp:positionV>
                <wp:extent cx="0" cy="19812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120"/>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9499pt,-13.0499pt" to="-7.9499pt,2.55pt" o:allowincell="f" strokecolor="#139DB9" strokeweight="1.5pt"/>
            </w:pict>
          </mc:Fallback>
        </mc:AlternateContent>
      </w:r>
      <w:r>
        <w:rPr>
          <w:noProof/>
          <w:sz w:val="20"/>
          <w:szCs w:val="20"/>
        </w:rPr>
        <mc:AlternateContent>
          <mc:Choice Requires="wps">
            <w:drawing>
              <wp:anchor distT="0" distB="0" distL="114300" distR="114300" simplePos="0" relativeHeight="251656704" behindDoc="1" locked="0" layoutInCell="0" allowOverlap="1" wp14:anchorId="1AC62747" wp14:editId="3EDD8ABC">
                <wp:simplePos x="0" y="0"/>
                <wp:positionH relativeFrom="column">
                  <wp:posOffset>-290195</wp:posOffset>
                </wp:positionH>
                <wp:positionV relativeFrom="paragraph">
                  <wp:posOffset>-156210</wp:posOffset>
                </wp:positionV>
                <wp:extent cx="19875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8499pt,-12.2999pt" to="-7.1999pt,-12.2999pt" o:allowincell="f" strokecolor="#139DB9" strokeweight="1.5pt"/>
            </w:pict>
          </mc:Fallback>
        </mc:AlternateContent>
      </w:r>
      <w:r>
        <w:rPr>
          <w:noProof/>
          <w:sz w:val="20"/>
          <w:szCs w:val="20"/>
        </w:rPr>
        <mc:AlternateContent>
          <mc:Choice Requires="wps">
            <w:drawing>
              <wp:anchor distT="0" distB="0" distL="114300" distR="114300" simplePos="0" relativeHeight="251657728" behindDoc="1" locked="0" layoutInCell="0" allowOverlap="1" wp14:anchorId="54203420" wp14:editId="727C83B1">
                <wp:simplePos x="0" y="0"/>
                <wp:positionH relativeFrom="column">
                  <wp:posOffset>-280670</wp:posOffset>
                </wp:positionH>
                <wp:positionV relativeFrom="paragraph">
                  <wp:posOffset>-165735</wp:posOffset>
                </wp:positionV>
                <wp:extent cx="0" cy="19812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120"/>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999pt,-13.0499pt" to="-22.0999pt,2.55pt" o:allowincell="f" strokecolor="#139DB9" strokeweight="1.5pt"/>
            </w:pict>
          </mc:Fallback>
        </mc:AlternateContent>
      </w:r>
      <w:r>
        <w:rPr>
          <w:noProof/>
          <w:sz w:val="20"/>
          <w:szCs w:val="20"/>
        </w:rPr>
        <mc:AlternateContent>
          <mc:Choice Requires="wps">
            <w:drawing>
              <wp:anchor distT="0" distB="0" distL="114300" distR="114300" simplePos="0" relativeHeight="251658752" behindDoc="1" locked="0" layoutInCell="0" allowOverlap="1" wp14:anchorId="2DD515DD" wp14:editId="62B47CCD">
                <wp:simplePos x="0" y="0"/>
                <wp:positionH relativeFrom="column">
                  <wp:posOffset>535940</wp:posOffset>
                </wp:positionH>
                <wp:positionV relativeFrom="paragraph">
                  <wp:posOffset>22860</wp:posOffset>
                </wp:positionV>
                <wp:extent cx="19875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1.8pt" to="57.85pt,1.8pt" o:allowincell="f" strokecolor="#139DB9" strokeweight="1.5pt"/>
            </w:pict>
          </mc:Fallback>
        </mc:AlternateContent>
      </w:r>
      <w:r>
        <w:rPr>
          <w:noProof/>
          <w:sz w:val="20"/>
          <w:szCs w:val="20"/>
        </w:rPr>
        <mc:AlternateContent>
          <mc:Choice Requires="wps">
            <w:drawing>
              <wp:anchor distT="0" distB="0" distL="114300" distR="114300" simplePos="0" relativeHeight="251659776" behindDoc="1" locked="0" layoutInCell="0" allowOverlap="1" wp14:anchorId="4124A32F" wp14:editId="35950C54">
                <wp:simplePos x="0" y="0"/>
                <wp:positionH relativeFrom="column">
                  <wp:posOffset>725170</wp:posOffset>
                </wp:positionH>
                <wp:positionV relativeFrom="paragraph">
                  <wp:posOffset>-165735</wp:posOffset>
                </wp:positionV>
                <wp:extent cx="0" cy="19812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120"/>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1pt,-13.0499pt" to="57.1pt,2.55pt" o:allowincell="f" strokecolor="#139DB9" strokeweight="1.5pt"/>
            </w:pict>
          </mc:Fallback>
        </mc:AlternateContent>
      </w:r>
      <w:r>
        <w:rPr>
          <w:noProof/>
          <w:sz w:val="20"/>
          <w:szCs w:val="20"/>
        </w:rPr>
        <mc:AlternateContent>
          <mc:Choice Requires="wps">
            <w:drawing>
              <wp:anchor distT="0" distB="0" distL="114300" distR="114300" simplePos="0" relativeHeight="251660800" behindDoc="1" locked="0" layoutInCell="0" allowOverlap="1" wp14:anchorId="3206CC95" wp14:editId="49E33058">
                <wp:simplePos x="0" y="0"/>
                <wp:positionH relativeFrom="column">
                  <wp:posOffset>535940</wp:posOffset>
                </wp:positionH>
                <wp:positionV relativeFrom="paragraph">
                  <wp:posOffset>-156210</wp:posOffset>
                </wp:positionV>
                <wp:extent cx="19875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12.2999pt" to="57.85pt,-12.2999pt" o:allowincell="f" strokecolor="#139DB9" strokeweight="1.5pt"/>
            </w:pict>
          </mc:Fallback>
        </mc:AlternateContent>
      </w:r>
      <w:r>
        <w:rPr>
          <w:noProof/>
          <w:sz w:val="20"/>
          <w:szCs w:val="20"/>
        </w:rPr>
        <mc:AlternateContent>
          <mc:Choice Requires="wps">
            <w:drawing>
              <wp:anchor distT="0" distB="0" distL="114300" distR="114300" simplePos="0" relativeHeight="251661824" behindDoc="1" locked="0" layoutInCell="0" allowOverlap="1" wp14:anchorId="2BC26CFF" wp14:editId="5CDC41FC">
                <wp:simplePos x="0" y="0"/>
                <wp:positionH relativeFrom="column">
                  <wp:posOffset>545465</wp:posOffset>
                </wp:positionH>
                <wp:positionV relativeFrom="paragraph">
                  <wp:posOffset>-165735</wp:posOffset>
                </wp:positionV>
                <wp:extent cx="0" cy="19812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120"/>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95pt,-13.0499pt" to="42.95pt,2.55pt" o:allowincell="f" strokecolor="#139DB9" strokeweight="1.5pt"/>
            </w:pict>
          </mc:Fallback>
        </mc:AlternateContent>
      </w:r>
      <w:r>
        <w:rPr>
          <w:noProof/>
          <w:sz w:val="20"/>
          <w:szCs w:val="20"/>
        </w:rPr>
        <mc:AlternateContent>
          <mc:Choice Requires="wps">
            <w:drawing>
              <wp:anchor distT="0" distB="0" distL="114300" distR="114300" simplePos="0" relativeHeight="251662848" behindDoc="1" locked="0" layoutInCell="0" allowOverlap="1" wp14:anchorId="08DC481A" wp14:editId="05C6C1F9">
                <wp:simplePos x="0" y="0"/>
                <wp:positionH relativeFrom="column">
                  <wp:posOffset>-290195</wp:posOffset>
                </wp:positionH>
                <wp:positionV relativeFrom="paragraph">
                  <wp:posOffset>737235</wp:posOffset>
                </wp:positionV>
                <wp:extent cx="19875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8499pt,58.05pt" to="-7.1999pt,58.05pt" o:allowincell="f" strokecolor="#139DB9" strokeweight="1.5pt"/>
            </w:pict>
          </mc:Fallback>
        </mc:AlternateContent>
      </w:r>
      <w:r>
        <w:rPr>
          <w:noProof/>
          <w:sz w:val="20"/>
          <w:szCs w:val="20"/>
        </w:rPr>
        <mc:AlternateContent>
          <mc:Choice Requires="wps">
            <w:drawing>
              <wp:anchor distT="0" distB="0" distL="114300" distR="114300" simplePos="0" relativeHeight="251663872" behindDoc="1" locked="0" layoutInCell="0" allowOverlap="1" wp14:anchorId="350C2D99" wp14:editId="2F3E0CA4">
                <wp:simplePos x="0" y="0"/>
                <wp:positionH relativeFrom="column">
                  <wp:posOffset>-100965</wp:posOffset>
                </wp:positionH>
                <wp:positionV relativeFrom="paragraph">
                  <wp:posOffset>548005</wp:posOffset>
                </wp:positionV>
                <wp:extent cx="0" cy="19875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9499pt,43.15pt" to="-7.9499pt,58.8pt" o:allowincell="f" strokecolor="#139DB9" strokeweight="1.5pt"/>
            </w:pict>
          </mc:Fallback>
        </mc:AlternateContent>
      </w:r>
      <w:r>
        <w:rPr>
          <w:noProof/>
          <w:sz w:val="20"/>
          <w:szCs w:val="20"/>
        </w:rPr>
        <mc:AlternateContent>
          <mc:Choice Requires="wps">
            <w:drawing>
              <wp:anchor distT="0" distB="0" distL="114300" distR="114300" simplePos="0" relativeHeight="251664896" behindDoc="1" locked="0" layoutInCell="0" allowOverlap="1" wp14:anchorId="7A77C30C" wp14:editId="5F828A89">
                <wp:simplePos x="0" y="0"/>
                <wp:positionH relativeFrom="column">
                  <wp:posOffset>-290195</wp:posOffset>
                </wp:positionH>
                <wp:positionV relativeFrom="paragraph">
                  <wp:posOffset>557530</wp:posOffset>
                </wp:positionV>
                <wp:extent cx="19875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8499pt,43.9pt" to="-7.1999pt,43.9pt" o:allowincell="f" strokecolor="#139DB9" strokeweight="1.5pt"/>
            </w:pict>
          </mc:Fallback>
        </mc:AlternateContent>
      </w:r>
      <w:r>
        <w:rPr>
          <w:noProof/>
          <w:sz w:val="20"/>
          <w:szCs w:val="20"/>
        </w:rPr>
        <mc:AlternateContent>
          <mc:Choice Requires="wps">
            <w:drawing>
              <wp:anchor distT="0" distB="0" distL="114300" distR="114300" simplePos="0" relativeHeight="251665920" behindDoc="1" locked="0" layoutInCell="0" allowOverlap="1" wp14:anchorId="2E098841" wp14:editId="3EBD0153">
                <wp:simplePos x="0" y="0"/>
                <wp:positionH relativeFrom="column">
                  <wp:posOffset>-280670</wp:posOffset>
                </wp:positionH>
                <wp:positionV relativeFrom="paragraph">
                  <wp:posOffset>548005</wp:posOffset>
                </wp:positionV>
                <wp:extent cx="0" cy="19875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999pt,43.15pt" to="-22.0999pt,58.8pt" o:allowincell="f" strokecolor="#139DB9" strokeweight="1.5pt"/>
            </w:pict>
          </mc:Fallback>
        </mc:AlternateContent>
      </w:r>
      <w:r>
        <w:rPr>
          <w:noProof/>
          <w:sz w:val="20"/>
          <w:szCs w:val="20"/>
        </w:rPr>
        <mc:AlternateContent>
          <mc:Choice Requires="wps">
            <w:drawing>
              <wp:anchor distT="0" distB="0" distL="114300" distR="114300" simplePos="0" relativeHeight="251666944" behindDoc="1" locked="0" layoutInCell="0" allowOverlap="1" wp14:anchorId="73E8B394" wp14:editId="413E1A38">
                <wp:simplePos x="0" y="0"/>
                <wp:positionH relativeFrom="column">
                  <wp:posOffset>535940</wp:posOffset>
                </wp:positionH>
                <wp:positionV relativeFrom="paragraph">
                  <wp:posOffset>737235</wp:posOffset>
                </wp:positionV>
                <wp:extent cx="19875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58.05pt" to="57.85pt,58.05pt" o:allowincell="f" strokecolor="#139DB9" strokeweight="1.5pt"/>
            </w:pict>
          </mc:Fallback>
        </mc:AlternateContent>
      </w:r>
      <w:r>
        <w:rPr>
          <w:noProof/>
          <w:sz w:val="20"/>
          <w:szCs w:val="20"/>
        </w:rPr>
        <mc:AlternateContent>
          <mc:Choice Requires="wps">
            <w:drawing>
              <wp:anchor distT="0" distB="0" distL="114300" distR="114300" simplePos="0" relativeHeight="251667968" behindDoc="1" locked="0" layoutInCell="0" allowOverlap="1" wp14:anchorId="0680ADF0" wp14:editId="119D90A1">
                <wp:simplePos x="0" y="0"/>
                <wp:positionH relativeFrom="column">
                  <wp:posOffset>725170</wp:posOffset>
                </wp:positionH>
                <wp:positionV relativeFrom="paragraph">
                  <wp:posOffset>548005</wp:posOffset>
                </wp:positionV>
                <wp:extent cx="0" cy="19875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1pt,43.15pt" to="57.1pt,58.8pt" o:allowincell="f" strokecolor="#139DB9" strokeweight="1.5pt"/>
            </w:pict>
          </mc:Fallback>
        </mc:AlternateContent>
      </w:r>
      <w:r>
        <w:rPr>
          <w:noProof/>
          <w:sz w:val="20"/>
          <w:szCs w:val="20"/>
        </w:rPr>
        <mc:AlternateContent>
          <mc:Choice Requires="wps">
            <w:drawing>
              <wp:anchor distT="0" distB="0" distL="114300" distR="114300" simplePos="0" relativeHeight="251668992" behindDoc="1" locked="0" layoutInCell="0" allowOverlap="1" wp14:anchorId="64C22C0E" wp14:editId="0820FE70">
                <wp:simplePos x="0" y="0"/>
                <wp:positionH relativeFrom="column">
                  <wp:posOffset>535940</wp:posOffset>
                </wp:positionH>
                <wp:positionV relativeFrom="paragraph">
                  <wp:posOffset>557530</wp:posOffset>
                </wp:positionV>
                <wp:extent cx="19875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755" cy="4763"/>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43.9pt" to="57.85pt,43.9pt" o:allowincell="f" strokecolor="#139DB9" strokeweight="1.5pt"/>
            </w:pict>
          </mc:Fallback>
        </mc:AlternateContent>
      </w:r>
      <w:r>
        <w:rPr>
          <w:noProof/>
          <w:sz w:val="20"/>
          <w:szCs w:val="20"/>
        </w:rPr>
        <mc:AlternateContent>
          <mc:Choice Requires="wps">
            <w:drawing>
              <wp:anchor distT="0" distB="0" distL="114300" distR="114300" simplePos="0" relativeHeight="251670016" behindDoc="1" locked="0" layoutInCell="0" allowOverlap="1" wp14:anchorId="74CDD0FF" wp14:editId="16D7BD53">
                <wp:simplePos x="0" y="0"/>
                <wp:positionH relativeFrom="column">
                  <wp:posOffset>545465</wp:posOffset>
                </wp:positionH>
                <wp:positionV relativeFrom="paragraph">
                  <wp:posOffset>548005</wp:posOffset>
                </wp:positionV>
                <wp:extent cx="0" cy="19875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8755"/>
                        </a:xfrm>
                        <a:prstGeom prst="line">
                          <a:avLst/>
                        </a:prstGeom>
                        <a:solidFill>
                          <a:srgbClr val="FFFFFF"/>
                        </a:solidFill>
                        <a:ln w="19050">
                          <a:solidFill>
                            <a:srgbClr val="139DB9"/>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95pt,43.15pt" to="42.95pt,58.8pt" o:allowincell="f" strokecolor="#139DB9" strokeweight="1.5pt"/>
            </w:pict>
          </mc:Fallback>
        </mc:AlternateContent>
      </w:r>
    </w:p>
    <w:p w:rsidR="00C0089C" w:rsidRDefault="00C0089C">
      <w:pPr>
        <w:spacing w:line="200" w:lineRule="exact"/>
        <w:rPr>
          <w:sz w:val="20"/>
          <w:szCs w:val="20"/>
        </w:rPr>
      </w:pPr>
      <w:bookmarkStart w:id="2" w:name="_GoBack"/>
      <w:bookmarkEnd w:id="2"/>
    </w:p>
    <w:p w:rsidR="00C0089C" w:rsidRDefault="00C0089C">
      <w:pPr>
        <w:spacing w:line="200" w:lineRule="exact"/>
        <w:rPr>
          <w:sz w:val="20"/>
          <w:szCs w:val="20"/>
        </w:rPr>
      </w:pPr>
    </w:p>
    <w:p w:rsidR="00C0089C" w:rsidRDefault="00C0089C">
      <w:pPr>
        <w:spacing w:line="200" w:lineRule="exact"/>
        <w:rPr>
          <w:sz w:val="20"/>
          <w:szCs w:val="20"/>
        </w:rPr>
      </w:pPr>
    </w:p>
    <w:p w:rsidR="00C0089C" w:rsidRDefault="007F1EBF">
      <w:pPr>
        <w:spacing w:line="274" w:lineRule="exact"/>
        <w:rPr>
          <w:sz w:val="20"/>
          <w:szCs w:val="20"/>
        </w:rPr>
      </w:pPr>
      <w:r w:rsidRPr="007F1EBF">
        <w:rPr>
          <w:sz w:val="20"/>
          <w:szCs w:val="20"/>
        </w:rPr>
        <mc:AlternateContent>
          <mc:Choice Requires="wps">
            <w:drawing>
              <wp:anchor distT="0" distB="0" distL="114300" distR="114300" simplePos="0" relativeHeight="251687424" behindDoc="0" locked="0" layoutInCell="1" allowOverlap="1" wp14:anchorId="5C19CBC2" wp14:editId="64AAAACA">
                <wp:simplePos x="0" y="0"/>
                <wp:positionH relativeFrom="column">
                  <wp:posOffset>-225425</wp:posOffset>
                </wp:positionH>
                <wp:positionV relativeFrom="paragraph">
                  <wp:posOffset>163195</wp:posOffset>
                </wp:positionV>
                <wp:extent cx="114300" cy="133350"/>
                <wp:effectExtent l="0" t="0" r="19050" b="19050"/>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7.75pt;margin-top:12.85pt;width:9pt;height:10.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"/>
            </w:pict>
          </mc:Fallback>
        </mc:AlternateContent>
      </w:r>
      <w:r w:rsidRPr="007F1EBF">
        <w:rPr>
          <w:sz w:val="20"/>
          <w:szCs w:val="20"/>
        </w:rPr>
        <mc:AlternateContent>
          <mc:Choice Requires="wps">
            <w:drawing>
              <wp:anchor distT="0" distB="0" distL="114300" distR="114300" simplePos="0" relativeHeight="251686400" behindDoc="0" locked="0" layoutInCell="1" allowOverlap="1" wp14:anchorId="0266F502" wp14:editId="42D1F73D">
                <wp:simplePos x="0" y="0"/>
                <wp:positionH relativeFrom="column">
                  <wp:posOffset>-234950</wp:posOffset>
                </wp:positionH>
                <wp:positionV relativeFrom="paragraph">
                  <wp:posOffset>163195</wp:posOffset>
                </wp:positionV>
                <wp:extent cx="123825" cy="142875"/>
                <wp:effectExtent l="0" t="0" r="28575" b="28575"/>
                <wp:wrapNone/>
                <wp:docPr id="3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8.5pt;margin-top:12.85pt;width:9.75pt;height:11.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"/>
            </w:pict>
          </mc:Fallback>
        </mc:AlternateContent>
      </w:r>
    </w:p>
    <w:p w:rsidR="00C0089C" w:rsidRDefault="007F1EBF">
      <w:pPr>
        <w:tabs>
          <w:tab w:val="left" w:pos="1280"/>
        </w:tabs>
        <w:rPr>
          <w:sz w:val="20"/>
          <w:szCs w:val="20"/>
        </w:rPr>
      </w:pPr>
      <w:r>
        <w:rPr>
          <w:rFonts w:ascii="Arial" w:eastAsia="Arial" w:hAnsi="Arial" w:cs="Arial"/>
          <w:sz w:val="20"/>
          <w:szCs w:val="20"/>
        </w:rPr>
        <w:t>SÌ</w:t>
      </w:r>
      <w:r>
        <w:rPr>
          <w:sz w:val="20"/>
          <w:szCs w:val="20"/>
        </w:rPr>
        <w:tab/>
      </w:r>
      <w:r>
        <w:rPr>
          <w:rFonts w:ascii="Arial" w:eastAsia="Arial" w:hAnsi="Arial" w:cs="Arial"/>
          <w:sz w:val="20"/>
          <w:szCs w:val="20"/>
        </w:rPr>
        <w:t>NO</w:t>
      </w:r>
    </w:p>
    <w:p w:rsidR="00C0089C" w:rsidRDefault="00C0089C">
      <w:pPr>
        <w:spacing w:line="441" w:lineRule="exact"/>
        <w:rPr>
          <w:sz w:val="20"/>
          <w:szCs w:val="20"/>
        </w:rPr>
      </w:pPr>
    </w:p>
    <w:p w:rsidR="00C0089C" w:rsidRDefault="00C0089C">
      <w:pPr>
        <w:sectPr w:rsidR="00C0089C">
          <w:type w:val="continuous"/>
          <w:pgSz w:w="11900" w:h="16838"/>
          <w:pgMar w:top="1440" w:right="566" w:bottom="162" w:left="560" w:header="0" w:footer="0" w:gutter="0"/>
          <w:cols w:num="2" w:space="720" w:equalWidth="0">
            <w:col w:w="7700" w:space="720"/>
            <w:col w:w="2360"/>
          </w:cols>
        </w:sect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12" w:lineRule="exact"/>
        <w:rPr>
          <w:sz w:val="20"/>
          <w:szCs w:val="20"/>
        </w:rPr>
      </w:pPr>
    </w:p>
    <w:p w:rsidR="00C0089C" w:rsidRDefault="007F1EBF">
      <w:pPr>
        <w:tabs>
          <w:tab w:val="left" w:pos="1960"/>
        </w:tabs>
        <w:ind w:left="580"/>
        <w:rPr>
          <w:sz w:val="20"/>
          <w:szCs w:val="20"/>
        </w:rPr>
      </w:pPr>
      <w:r>
        <w:rPr>
          <w:rFonts w:ascii="Arial" w:eastAsia="Arial" w:hAnsi="Arial" w:cs="Arial"/>
          <w:sz w:val="20"/>
          <w:szCs w:val="20"/>
        </w:rPr>
        <w:t>Il Contraente</w:t>
      </w:r>
      <w:r>
        <w:rPr>
          <w:sz w:val="20"/>
          <w:szCs w:val="20"/>
        </w:rPr>
        <w:tab/>
      </w:r>
      <w:r>
        <w:rPr>
          <w:sz w:val="18"/>
        </w:rPr>
        <w:fldChar w:fldCharType="begin"/>
      </w:r>
      <w:r>
        <w:rPr>
          <w:sz w:val="18"/>
        </w:rPr>
        <w:instrText xml:space="preserve"> MERGEFIELD Cliente__nominativo </w:instrText>
      </w:r>
      <w:r>
        <w:rPr>
          <w:sz w:val="18"/>
        </w:rPr>
        <w:fldChar w:fldCharType="separate"/>
      </w:r>
      <w:r>
        <w:rPr>
          <w:noProof/>
          <w:sz w:val="18"/>
        </w:rPr>
        <w:t>«Cliente__nominativo»</w:t>
      </w:r>
      <w:r>
        <w:rPr>
          <w:sz w:val="18"/>
        </w:rPr>
        <w:fldChar w:fldCharType="end"/>
      </w:r>
    </w:p>
    <w:p w:rsidR="00C0089C" w:rsidRDefault="007F1EBF">
      <w:pPr>
        <w:spacing w:line="394" w:lineRule="exact"/>
        <w:rPr>
          <w:sz w:val="20"/>
          <w:szCs w:val="20"/>
        </w:rPr>
      </w:pPr>
      <w:r>
        <w:rPr>
          <w:noProof/>
          <w:color w:val="FF0000"/>
          <w:sz w:val="18"/>
        </w:rPr>
        <mc:AlternateContent>
          <mc:Choice Requires="wps">
            <w:drawing>
              <wp:anchor distT="0" distB="0" distL="114300" distR="114300" simplePos="0" relativeHeight="251676160" behindDoc="0" locked="0" layoutInCell="1" allowOverlap="1" wp14:anchorId="6E4FF7CA" wp14:editId="0CE1F520">
                <wp:simplePos x="0" y="0"/>
                <wp:positionH relativeFrom="column">
                  <wp:posOffset>4664075</wp:posOffset>
                </wp:positionH>
                <wp:positionV relativeFrom="paragraph">
                  <wp:posOffset>106045</wp:posOffset>
                </wp:positionV>
                <wp:extent cx="514350" cy="266700"/>
                <wp:effectExtent l="38100" t="19050" r="19050" b="3810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26670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67.25pt;margin-top:8.35pt;width:40.5pt;height:21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" strokecolor="red" strokeweight="2.25pt">
                <v:stroke endarrow="block"/>
              </v:shape>
            </w:pict>
          </mc:Fallback>
        </mc:AlternateContent>
      </w:r>
    </w:p>
    <w:p w:rsidR="00C0089C" w:rsidRDefault="007F1EBF">
      <w:pPr>
        <w:tabs>
          <w:tab w:val="left" w:pos="1960"/>
        </w:tabs>
        <w:ind w:left="580"/>
        <w:rPr>
          <w:sz w:val="20"/>
          <w:szCs w:val="20"/>
        </w:rPr>
      </w:pPr>
      <w:r>
        <w:rPr>
          <w:rFonts w:ascii="Arial" w:eastAsia="Arial" w:hAnsi="Arial" w:cs="Arial"/>
          <w:sz w:val="20"/>
          <w:szCs w:val="20"/>
        </w:rPr>
        <w:t>Firma</w:t>
      </w:r>
      <w:r>
        <w:rPr>
          <w:sz w:val="20"/>
          <w:szCs w:val="20"/>
        </w:rPr>
        <w:tab/>
      </w:r>
      <w:r>
        <w:rPr>
          <w:rFonts w:ascii="Arial" w:eastAsia="Arial" w:hAnsi="Arial" w:cs="Arial"/>
          <w:sz w:val="20"/>
          <w:szCs w:val="20"/>
        </w:rPr>
        <w:t>_________________________________________________</w:t>
      </w:r>
    </w:p>
    <w:p w:rsidR="00C0089C" w:rsidRDefault="00C0089C">
      <w:pPr>
        <w:spacing w:line="200" w:lineRule="exact"/>
        <w:rPr>
          <w:sz w:val="20"/>
          <w:szCs w:val="20"/>
        </w:rPr>
      </w:pPr>
    </w:p>
    <w:p w:rsidR="00C0089C" w:rsidRDefault="00C0089C">
      <w:pPr>
        <w:spacing w:line="311" w:lineRule="exact"/>
        <w:rPr>
          <w:sz w:val="20"/>
          <w:szCs w:val="20"/>
        </w:rPr>
      </w:pPr>
    </w:p>
    <w:p w:rsidR="00C0089C" w:rsidRDefault="007F1EBF">
      <w:pPr>
        <w:spacing w:line="282" w:lineRule="auto"/>
        <w:ind w:left="580" w:right="560"/>
        <w:rPr>
          <w:rFonts w:ascii="Arial" w:eastAsia="Arial" w:hAnsi="Arial" w:cs="Arial"/>
          <w:i/>
          <w:iCs/>
          <w:color w:val="7F7F7F"/>
          <w:sz w:val="16"/>
          <w:szCs w:val="16"/>
        </w:rPr>
      </w:pPr>
      <w:r>
        <w:rPr>
          <w:rFonts w:ascii="Arial" w:eastAsia="Arial" w:hAnsi="Arial" w:cs="Arial"/>
          <w:i/>
          <w:iCs/>
          <w:color w:val="7F7F7F"/>
          <w:sz w:val="16"/>
          <w:szCs w:val="16"/>
        </w:rPr>
        <w:t xml:space="preserve">In qualunque momento è possibile modificare i consensi forniti alla Compagnia accedendo al sito </w:t>
      </w:r>
      <w:hyperlink r:id="rId8">
        <w:r>
          <w:rPr>
            <w:rFonts w:ascii="Arial" w:eastAsia="Arial" w:hAnsi="Arial" w:cs="Arial"/>
            <w:color w:val="0563C1"/>
            <w:sz w:val="16"/>
            <w:szCs w:val="16"/>
            <w:u w:val="single"/>
          </w:rPr>
          <w:t>www.quixapoint.it</w:t>
        </w:r>
        <w:r>
          <w:rPr>
            <w:rFonts w:ascii="Arial" w:eastAsia="Arial" w:hAnsi="Arial" w:cs="Arial"/>
            <w:i/>
            <w:iCs/>
            <w:color w:val="7F7F7F"/>
            <w:sz w:val="16"/>
            <w:szCs w:val="16"/>
            <w:u w:val="single"/>
          </w:rPr>
          <w:t xml:space="preserve"> </w:t>
        </w:r>
      </w:hyperlink>
      <w:r>
        <w:rPr>
          <w:rFonts w:ascii="Arial" w:eastAsia="Arial" w:hAnsi="Arial" w:cs="Arial"/>
          <w:i/>
          <w:iCs/>
          <w:color w:val="7F7F7F"/>
          <w:sz w:val="16"/>
          <w:szCs w:val="16"/>
        </w:rPr>
        <w:t>all’interno dell’area Cliente o contattando l’Intermediario di riferimento.</w:t>
      </w: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302" w:lineRule="exact"/>
        <w:rPr>
          <w:sz w:val="20"/>
          <w:szCs w:val="20"/>
        </w:rPr>
      </w:pPr>
    </w:p>
    <w:p w:rsidR="00C0089C" w:rsidRDefault="007F1EBF">
      <w:pPr>
        <w:rPr>
          <w:sz w:val="20"/>
          <w:szCs w:val="20"/>
        </w:rPr>
      </w:pPr>
      <w:r>
        <w:rPr>
          <w:rFonts w:ascii="Arial" w:eastAsia="Arial" w:hAnsi="Arial" w:cs="Arial"/>
          <w:b/>
          <w:bCs/>
          <w:color w:val="139DB9"/>
          <w:sz w:val="14"/>
          <w:szCs w:val="14"/>
        </w:rPr>
        <w:t xml:space="preserve">AXA Global </w:t>
      </w:r>
      <w:r>
        <w:rPr>
          <w:rFonts w:ascii="Arial" w:eastAsia="Arial" w:hAnsi="Arial" w:cs="Arial"/>
          <w:b/>
          <w:bCs/>
          <w:color w:val="139DB9"/>
          <w:sz w:val="14"/>
          <w:szCs w:val="14"/>
        </w:rPr>
        <w:t>Direct Seguros y Reaseguros S.A.U. – Rappresentanza Generale per l’Italia</w:t>
      </w:r>
      <w:r>
        <w:rPr>
          <w:rFonts w:ascii="Arial" w:eastAsia="Arial" w:hAnsi="Arial" w:cs="Arial"/>
          <w:color w:val="7F7F7F"/>
          <w:sz w:val="14"/>
          <w:szCs w:val="14"/>
        </w:rPr>
        <w:t>: Via Angelo Rizzoli, 4</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Ed. A, 20132 Milano, Italia</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T: +39 02 89440.200</w:t>
      </w:r>
    </w:p>
    <w:p w:rsidR="00C0089C" w:rsidRDefault="00C0089C">
      <w:pPr>
        <w:spacing w:line="29" w:lineRule="exact"/>
        <w:rPr>
          <w:sz w:val="20"/>
          <w:szCs w:val="20"/>
        </w:rPr>
      </w:pPr>
    </w:p>
    <w:p w:rsidR="00C0089C" w:rsidRDefault="007F1EBF">
      <w:pPr>
        <w:spacing w:line="277" w:lineRule="auto"/>
        <w:rPr>
          <w:sz w:val="20"/>
          <w:szCs w:val="20"/>
        </w:rPr>
      </w:pPr>
      <w:r>
        <w:rPr>
          <w:rFonts w:ascii="Arial" w:eastAsia="Arial" w:hAnsi="Arial" w:cs="Arial"/>
          <w:color w:val="7F7F7F"/>
          <w:sz w:val="15"/>
          <w:szCs w:val="15"/>
        </w:rPr>
        <w:t>Ufficio del Registro delle Imprese di Milano, C.F. e P. IVA n. 08439720965 – Numero R.E.A. della C.C.I.A.A</w:t>
      </w:r>
      <w:r>
        <w:rPr>
          <w:rFonts w:ascii="Arial" w:eastAsia="Arial" w:hAnsi="Arial" w:cs="Arial"/>
          <w:color w:val="7F7F7F"/>
          <w:sz w:val="15"/>
          <w:szCs w:val="15"/>
        </w:rPr>
        <w:t>. di Milano n. 2026218 – Albo delle Imprese di Assicurazione IVASS, Elenco I, n. I.00116</w:t>
      </w:r>
    </w:p>
    <w:p w:rsidR="00C0089C" w:rsidRDefault="00C0089C">
      <w:pPr>
        <w:spacing w:line="166" w:lineRule="exact"/>
        <w:rPr>
          <w:sz w:val="20"/>
          <w:szCs w:val="20"/>
        </w:rPr>
      </w:pPr>
    </w:p>
    <w:p w:rsidR="00C0089C" w:rsidRDefault="007F1EBF">
      <w:pPr>
        <w:rPr>
          <w:sz w:val="20"/>
          <w:szCs w:val="20"/>
        </w:rPr>
      </w:pPr>
      <w:r>
        <w:rPr>
          <w:rFonts w:ascii="Arial" w:eastAsia="Arial" w:hAnsi="Arial" w:cs="Arial"/>
          <w:b/>
          <w:bCs/>
          <w:color w:val="139DB9"/>
          <w:sz w:val="15"/>
          <w:szCs w:val="15"/>
        </w:rPr>
        <w:t>AXA Global Direct Seguros y Reaseguros S.A.U. – Sede Legale</w:t>
      </w:r>
      <w:r>
        <w:rPr>
          <w:rFonts w:ascii="Arial" w:eastAsia="Arial" w:hAnsi="Arial" w:cs="Arial"/>
          <w:color w:val="7F7F7F"/>
          <w:sz w:val="15"/>
          <w:szCs w:val="15"/>
        </w:rPr>
        <w:t>: Calle de Emilio Vargas n. 6, 28043 Madrid, Spagna</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 xml:space="preserve">Capitale Sociale: € 122.875.092,20 i.v. – Registrata </w:t>
      </w:r>
      <w:r>
        <w:rPr>
          <w:rFonts w:ascii="Arial" w:eastAsia="Arial" w:hAnsi="Arial" w:cs="Arial"/>
          <w:color w:val="7F7F7F"/>
          <w:sz w:val="15"/>
          <w:szCs w:val="15"/>
        </w:rPr>
        <w:t>al Registro delle Società di Madrid, Hoja M – 176707 – C.I.F. n. A81357246</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Soggetta al controllo di DGSFP ed autorizzata all’esercizio delle assicurazioni da DGSFP in data 04/12/1996 con il codice C0730</w:t>
      </w:r>
    </w:p>
    <w:p w:rsidR="00C0089C" w:rsidRDefault="00C0089C">
      <w:pPr>
        <w:spacing w:line="206" w:lineRule="exact"/>
        <w:rPr>
          <w:sz w:val="20"/>
          <w:szCs w:val="20"/>
        </w:rPr>
      </w:pPr>
    </w:p>
    <w:p w:rsidR="00C0089C" w:rsidRDefault="007F1EBF">
      <w:pPr>
        <w:ind w:left="9860"/>
        <w:rPr>
          <w:sz w:val="20"/>
          <w:szCs w:val="20"/>
        </w:rPr>
      </w:pPr>
      <w:r>
        <w:rPr>
          <w:rFonts w:ascii="Arial" w:eastAsia="Arial" w:hAnsi="Arial" w:cs="Arial"/>
          <w:b/>
          <w:bCs/>
          <w:color w:val="808080"/>
          <w:sz w:val="20"/>
          <w:szCs w:val="20"/>
        </w:rPr>
        <w:t xml:space="preserve">2 </w:t>
      </w:r>
      <w:r>
        <w:rPr>
          <w:rFonts w:ascii="Arial" w:eastAsia="Arial" w:hAnsi="Arial" w:cs="Arial"/>
          <w:color w:val="A6A6A6"/>
          <w:sz w:val="20"/>
          <w:szCs w:val="20"/>
        </w:rPr>
        <w:t>/ 6</w:t>
      </w:r>
    </w:p>
    <w:p w:rsidR="00C0089C" w:rsidRDefault="00C0089C">
      <w:pPr>
        <w:sectPr w:rsidR="00C0089C">
          <w:type w:val="continuous"/>
          <w:pgSz w:w="11900" w:h="16838"/>
          <w:pgMar w:top="1440" w:right="566" w:bottom="162" w:left="560" w:header="0" w:footer="0" w:gutter="0"/>
          <w:cols w:space="720" w:equalWidth="0">
            <w:col w:w="10780"/>
          </w:cols>
        </w:sectPr>
      </w:pPr>
    </w:p>
    <w:p w:rsidR="00C0089C" w:rsidRDefault="00C0089C">
      <w:pPr>
        <w:spacing w:line="374" w:lineRule="exact"/>
        <w:rPr>
          <w:sz w:val="20"/>
          <w:szCs w:val="20"/>
        </w:rPr>
      </w:pPr>
      <w:bookmarkStart w:id="3" w:name="page3"/>
      <w:bookmarkEnd w:id="3"/>
    </w:p>
    <w:p w:rsidR="00C0089C" w:rsidRDefault="007F1EBF">
      <w:pPr>
        <w:ind w:left="580"/>
        <w:rPr>
          <w:sz w:val="20"/>
          <w:szCs w:val="20"/>
        </w:rPr>
      </w:pPr>
      <w:r>
        <w:rPr>
          <w:rFonts w:ascii="Arial" w:eastAsia="Arial" w:hAnsi="Arial" w:cs="Arial"/>
          <w:b/>
          <w:bCs/>
          <w:color w:val="139DB9"/>
          <w:sz w:val="40"/>
          <w:szCs w:val="40"/>
        </w:rPr>
        <w:t>Informativa sul Trat</w:t>
      </w:r>
      <w:r>
        <w:rPr>
          <w:rFonts w:ascii="Arial" w:eastAsia="Arial" w:hAnsi="Arial" w:cs="Arial"/>
          <w:b/>
          <w:bCs/>
          <w:color w:val="139DB9"/>
          <w:sz w:val="40"/>
          <w:szCs w:val="40"/>
        </w:rPr>
        <w:t>tamento dei Dati Personali</w:t>
      </w:r>
    </w:p>
    <w:p w:rsidR="00C0089C" w:rsidRDefault="00C0089C">
      <w:pPr>
        <w:spacing w:line="200" w:lineRule="exact"/>
        <w:rPr>
          <w:sz w:val="20"/>
          <w:szCs w:val="20"/>
        </w:rPr>
      </w:pPr>
    </w:p>
    <w:p w:rsidR="00C0089C" w:rsidRDefault="00C0089C">
      <w:pPr>
        <w:spacing w:line="358" w:lineRule="exact"/>
        <w:rPr>
          <w:sz w:val="20"/>
          <w:szCs w:val="20"/>
        </w:rPr>
      </w:pPr>
    </w:p>
    <w:p w:rsidR="00C0089C" w:rsidRDefault="007F1EBF">
      <w:pPr>
        <w:numPr>
          <w:ilvl w:val="0"/>
          <w:numId w:val="3"/>
        </w:numPr>
        <w:tabs>
          <w:tab w:val="left" w:pos="940"/>
        </w:tabs>
        <w:ind w:left="940" w:hanging="367"/>
        <w:rPr>
          <w:rFonts w:ascii="Arial" w:eastAsia="Arial" w:hAnsi="Arial" w:cs="Arial"/>
          <w:b/>
          <w:bCs/>
          <w:color w:val="139DB9"/>
          <w:sz w:val="30"/>
          <w:szCs w:val="30"/>
        </w:rPr>
      </w:pPr>
      <w:r>
        <w:rPr>
          <w:rFonts w:ascii="Arial" w:eastAsia="Arial" w:hAnsi="Arial" w:cs="Arial"/>
          <w:b/>
          <w:bCs/>
          <w:color w:val="139DB9"/>
          <w:sz w:val="30"/>
          <w:szCs w:val="30"/>
        </w:rPr>
        <w:t>Finalità del Trattamento dei Dati Personali</w:t>
      </w:r>
    </w:p>
    <w:p w:rsidR="00C0089C" w:rsidRDefault="00C0089C">
      <w:pPr>
        <w:spacing w:line="153" w:lineRule="exact"/>
        <w:rPr>
          <w:sz w:val="20"/>
          <w:szCs w:val="20"/>
        </w:rPr>
      </w:pPr>
    </w:p>
    <w:p w:rsidR="00C0089C" w:rsidRDefault="007F1EBF">
      <w:pPr>
        <w:ind w:left="1280"/>
        <w:rPr>
          <w:sz w:val="20"/>
          <w:szCs w:val="20"/>
        </w:rPr>
      </w:pPr>
      <w:r>
        <w:rPr>
          <w:rFonts w:ascii="Arial" w:eastAsia="Arial" w:hAnsi="Arial" w:cs="Arial"/>
          <w:color w:val="139DB9"/>
          <w:sz w:val="25"/>
          <w:szCs w:val="25"/>
        </w:rPr>
        <w:t xml:space="preserve">1.1. </w:t>
      </w:r>
      <w:r>
        <w:rPr>
          <w:rFonts w:ascii="Arial" w:eastAsia="Arial" w:hAnsi="Arial" w:cs="Arial"/>
          <w:i/>
          <w:iCs/>
          <w:color w:val="139DB9"/>
          <w:sz w:val="25"/>
          <w:szCs w:val="25"/>
        </w:rPr>
        <w:t>TRATTAMENTO DEI DATI PERSONALI PER FINALITÀ ASSICURATIVE</w:t>
      </w:r>
    </w:p>
    <w:p w:rsidR="00C0089C" w:rsidRDefault="00C0089C">
      <w:pPr>
        <w:spacing w:line="144" w:lineRule="exact"/>
        <w:rPr>
          <w:sz w:val="20"/>
          <w:szCs w:val="20"/>
        </w:rPr>
      </w:pPr>
    </w:p>
    <w:p w:rsidR="00C0089C" w:rsidRDefault="007F1EBF">
      <w:pPr>
        <w:spacing w:line="294" w:lineRule="auto"/>
        <w:ind w:left="580" w:right="560"/>
        <w:jc w:val="both"/>
        <w:rPr>
          <w:sz w:val="20"/>
          <w:szCs w:val="20"/>
        </w:rPr>
      </w:pPr>
      <w:r>
        <w:rPr>
          <w:rFonts w:ascii="Arial" w:eastAsia="Arial" w:hAnsi="Arial" w:cs="Arial"/>
          <w:sz w:val="20"/>
          <w:szCs w:val="20"/>
        </w:rPr>
        <w:t>Ai sensi della vigente normativa in materia di dati personali, nel quadro del Regolamento (UE) 2016/679 del Parlamento europeo e del Consiglio del 27 aprile 2016 (relativo alla protezione delle persone fisiche con riguardo al trattamento dei dati personali</w:t>
      </w:r>
      <w:r>
        <w:rPr>
          <w:rFonts w:ascii="Arial" w:eastAsia="Arial" w:hAnsi="Arial" w:cs="Arial"/>
          <w:sz w:val="20"/>
          <w:szCs w:val="20"/>
        </w:rPr>
        <w:t xml:space="preserve">, nonché alla libera circolazione di tali dati), in relazione ai dati personali che La riguardano e che formeranno oggetto di trattamento, La informiamo che per fornirLe i servizi e/o i prodotti assicurativi richiesti, </w:t>
      </w:r>
      <w:r>
        <w:rPr>
          <w:rFonts w:ascii="Arial" w:eastAsia="Arial" w:hAnsi="Arial" w:cs="Arial"/>
          <w:i/>
          <w:iCs/>
          <w:sz w:val="20"/>
          <w:szCs w:val="20"/>
        </w:rPr>
        <w:t>AXA Global Direct Seguros y Reaseguro</w:t>
      </w:r>
      <w:r>
        <w:rPr>
          <w:rFonts w:ascii="Arial" w:eastAsia="Arial" w:hAnsi="Arial" w:cs="Arial"/>
          <w:i/>
          <w:iCs/>
          <w:sz w:val="20"/>
          <w:szCs w:val="20"/>
        </w:rPr>
        <w:t>s S.A.U.</w:t>
      </w:r>
      <w:r>
        <w:rPr>
          <w:rFonts w:ascii="Arial" w:eastAsia="Arial" w:hAnsi="Arial" w:cs="Arial"/>
          <w:sz w:val="20"/>
          <w:szCs w:val="20"/>
        </w:rPr>
        <w:t xml:space="preserve"> – Rappresentanza Generale per l’Italia (di seguito, alternativamente, la "Compagnia"</w:t>
      </w:r>
      <w:r>
        <w:rPr>
          <w:rFonts w:ascii="Arial" w:eastAsia="Arial" w:hAnsi="Arial" w:cs="Arial"/>
          <w:sz w:val="20"/>
          <w:szCs w:val="20"/>
        </w:rPr>
        <w:t>) deve poter disporre di dati personali che La riguardano, raccolti presso di Lei o presso altri soggetti quali operatori assicurativi, gestori di banche dati legittimamente utilizzabili e organismi associativi e consortili propri del settore assicurativo.</w:t>
      </w:r>
    </w:p>
    <w:p w:rsidR="00C0089C" w:rsidRDefault="00C0089C">
      <w:pPr>
        <w:spacing w:line="80" w:lineRule="exact"/>
        <w:rPr>
          <w:sz w:val="20"/>
          <w:szCs w:val="20"/>
        </w:rPr>
      </w:pPr>
    </w:p>
    <w:p w:rsidR="00C0089C" w:rsidRDefault="007F1EBF">
      <w:pPr>
        <w:spacing w:line="265" w:lineRule="auto"/>
        <w:ind w:left="580" w:right="560"/>
        <w:jc w:val="both"/>
        <w:rPr>
          <w:sz w:val="20"/>
          <w:szCs w:val="20"/>
        </w:rPr>
      </w:pPr>
      <w:r>
        <w:rPr>
          <w:rFonts w:ascii="Arial" w:eastAsia="Arial" w:hAnsi="Arial" w:cs="Arial"/>
        </w:rPr>
        <w:t>Rientrano nelle finalità assicurative: la preventivazione dei premi; la predisposizione e stipulazione di polizze assicurative; la raccolta dei premi; la liquidazione dei sinistri o il pagamento di altre prestazioni; la riassicurazione; la coassicurazion</w:t>
      </w:r>
      <w:r>
        <w:rPr>
          <w:rFonts w:ascii="Arial" w:eastAsia="Arial" w:hAnsi="Arial" w:cs="Arial"/>
        </w:rPr>
        <w:t xml:space="preserve">e; la prevenzione e individuazione delle frodi assicurative e relative azioni legali; la costituzione, esercizio e difesa di diritti dell'assicuratore; adempimento di altri specifici obblighi di legge o contrattuali; analisi di nuovi mercati assicurativi; </w:t>
      </w:r>
      <w:r>
        <w:rPr>
          <w:rFonts w:ascii="Arial" w:eastAsia="Arial" w:hAnsi="Arial" w:cs="Arial"/>
        </w:rPr>
        <w:t>gestione e controllo interno; attività statistiche e l'utilizzo a fini tariffari dei dati raccolti.</w:t>
      </w:r>
    </w:p>
    <w:p w:rsidR="00C0089C" w:rsidRDefault="00C0089C">
      <w:pPr>
        <w:spacing w:line="105" w:lineRule="exact"/>
        <w:rPr>
          <w:sz w:val="20"/>
          <w:szCs w:val="20"/>
        </w:rPr>
      </w:pPr>
    </w:p>
    <w:p w:rsidR="00C0089C" w:rsidRDefault="007F1EBF">
      <w:pPr>
        <w:spacing w:line="295" w:lineRule="auto"/>
        <w:ind w:left="580" w:right="560"/>
        <w:jc w:val="both"/>
        <w:rPr>
          <w:sz w:val="20"/>
          <w:szCs w:val="20"/>
        </w:rPr>
      </w:pPr>
      <w:r>
        <w:rPr>
          <w:rFonts w:ascii="Arial" w:eastAsia="Arial" w:hAnsi="Arial" w:cs="Arial"/>
          <w:sz w:val="20"/>
          <w:szCs w:val="20"/>
        </w:rPr>
        <w:t>Per le esclusive finalità assicurative di polizza, non è richiesto il Suo consenso espresso, in quanto la base giuridica del trattamento è costituita dal f</w:t>
      </w:r>
      <w:r>
        <w:rPr>
          <w:rFonts w:ascii="Arial" w:eastAsia="Arial" w:hAnsi="Arial" w:cs="Arial"/>
          <w:sz w:val="20"/>
          <w:szCs w:val="20"/>
        </w:rPr>
        <w:t>atto che il trattamento risulta essere necessario all'esecuzione di un contratto di cui l'interessato è parte, ovvero all'esecuzione di misure precontrattuali adottate su richiesta dello stesso. Nel caso fosse necessario gestire dati personali sensibili st</w:t>
      </w:r>
      <w:r>
        <w:rPr>
          <w:rFonts w:ascii="Arial" w:eastAsia="Arial" w:hAnsi="Arial" w:cs="Arial"/>
          <w:sz w:val="20"/>
          <w:szCs w:val="20"/>
        </w:rPr>
        <w:t>rettamente inerenti alla fornitura dei servizi e/o prodotti assicurativi, Le verrà richiesto specifico consenso al momento della raccolta di tali dati che verranno trattati nei limiti in concreto strettamente necessari, dalle relative autorizzazioni di car</w:t>
      </w:r>
      <w:r>
        <w:rPr>
          <w:rFonts w:ascii="Arial" w:eastAsia="Arial" w:hAnsi="Arial" w:cs="Arial"/>
          <w:sz w:val="20"/>
          <w:szCs w:val="20"/>
        </w:rPr>
        <w:t>attere generale rilasciate dal Garante per la protezione dei dati personali.</w:t>
      </w:r>
    </w:p>
    <w:p w:rsidR="00C0089C" w:rsidRDefault="00C0089C">
      <w:pPr>
        <w:spacing w:line="76" w:lineRule="exact"/>
        <w:rPr>
          <w:sz w:val="20"/>
          <w:szCs w:val="20"/>
        </w:rPr>
      </w:pPr>
    </w:p>
    <w:p w:rsidR="00C0089C" w:rsidRDefault="007F1EBF">
      <w:pPr>
        <w:spacing w:line="265" w:lineRule="auto"/>
        <w:ind w:left="580" w:right="560"/>
        <w:jc w:val="both"/>
        <w:rPr>
          <w:sz w:val="20"/>
          <w:szCs w:val="20"/>
        </w:rPr>
      </w:pPr>
      <w:r>
        <w:rPr>
          <w:rFonts w:ascii="Arial" w:eastAsia="Arial" w:hAnsi="Arial" w:cs="Arial"/>
        </w:rPr>
        <w:t>La informiamo inoltre che, esclusivamente per le finalità ivi indicate e, pertanto, limitatamente a quanto strettamente necessario allo svolgimento del rapporto assicurativo, i S</w:t>
      </w:r>
      <w:r>
        <w:rPr>
          <w:rFonts w:ascii="Arial" w:eastAsia="Arial" w:hAnsi="Arial" w:cs="Arial"/>
        </w:rPr>
        <w:t>uoi dati, a seconda dei casi, potranno essere comunicati ad altri soggetti con i quali la Compagnia coopera, in Italia o all'estero – e presso Paesi che assicurino adeguate garanzie di trattamento dei dati autorizzate dal Garante per la protezione dei dati</w:t>
      </w:r>
      <w:r>
        <w:rPr>
          <w:rFonts w:ascii="Arial" w:eastAsia="Arial" w:hAnsi="Arial" w:cs="Arial"/>
        </w:rPr>
        <w:t xml:space="preserve"> personali come autonomi titolari, nella gestione del medesimo rischio assicurativo appartenenti alla c.d. "Catena Assicurativa".</w:t>
      </w:r>
    </w:p>
    <w:p w:rsidR="00C0089C" w:rsidRDefault="00C0089C">
      <w:pPr>
        <w:spacing w:line="200" w:lineRule="exact"/>
        <w:rPr>
          <w:sz w:val="20"/>
          <w:szCs w:val="20"/>
        </w:rPr>
      </w:pPr>
    </w:p>
    <w:p w:rsidR="00C0089C" w:rsidRDefault="00C0089C">
      <w:pPr>
        <w:spacing w:line="301" w:lineRule="exact"/>
        <w:rPr>
          <w:sz w:val="20"/>
          <w:szCs w:val="20"/>
        </w:rPr>
      </w:pPr>
    </w:p>
    <w:p w:rsidR="00C0089C" w:rsidRDefault="007F1EBF">
      <w:pPr>
        <w:spacing w:line="279" w:lineRule="auto"/>
        <w:ind w:left="580" w:right="560"/>
        <w:jc w:val="both"/>
        <w:rPr>
          <w:sz w:val="20"/>
          <w:szCs w:val="20"/>
        </w:rPr>
      </w:pPr>
      <w:r>
        <w:rPr>
          <w:rFonts w:ascii="Arial" w:eastAsia="Arial" w:hAnsi="Arial" w:cs="Arial"/>
        </w:rPr>
        <w:t>In particolare nel perseguimento delle finalità assicurative, i dati possono essere comunicati a taluni dei seguenti soggett</w:t>
      </w:r>
      <w:r>
        <w:rPr>
          <w:rFonts w:ascii="Arial" w:eastAsia="Arial" w:hAnsi="Arial" w:cs="Arial"/>
        </w:rPr>
        <w:t>i:</w:t>
      </w:r>
    </w:p>
    <w:p w:rsidR="00C0089C" w:rsidRDefault="00C0089C">
      <w:pPr>
        <w:spacing w:line="84" w:lineRule="exact"/>
        <w:rPr>
          <w:sz w:val="20"/>
          <w:szCs w:val="20"/>
        </w:rPr>
      </w:pPr>
    </w:p>
    <w:p w:rsidR="00C0089C" w:rsidRDefault="007F1EBF">
      <w:pPr>
        <w:numPr>
          <w:ilvl w:val="0"/>
          <w:numId w:val="4"/>
        </w:numPr>
        <w:tabs>
          <w:tab w:val="left" w:pos="1300"/>
        </w:tabs>
        <w:spacing w:line="290" w:lineRule="auto"/>
        <w:ind w:left="1300" w:right="580" w:hanging="367"/>
        <w:jc w:val="both"/>
        <w:rPr>
          <w:rFonts w:ascii="Arial" w:eastAsia="Arial" w:hAnsi="Arial" w:cs="Arial"/>
          <w:i/>
          <w:iCs/>
          <w:color w:val="139DB9"/>
          <w:sz w:val="21"/>
          <w:szCs w:val="21"/>
        </w:rPr>
      </w:pPr>
      <w:r>
        <w:rPr>
          <w:rFonts w:ascii="Arial" w:eastAsia="Arial" w:hAnsi="Arial" w:cs="Arial"/>
          <w:sz w:val="21"/>
          <w:szCs w:val="21"/>
        </w:rPr>
        <w:t xml:space="preserve">assicuratori, coassicuratori (indicati nel contratto) e riassicuratori; agenti, subagenti, mediatori di assicurazione e di riassicurazione, produttori, ed altri canali di acquisizione di contratti di assicurazione: banche, società di gestione del </w:t>
      </w:r>
      <w:r>
        <w:rPr>
          <w:rFonts w:ascii="Arial" w:eastAsia="Arial" w:hAnsi="Arial" w:cs="Arial"/>
          <w:sz w:val="21"/>
          <w:szCs w:val="21"/>
        </w:rPr>
        <w:t>risparmio, Sim; legali; periti (indicati nell'invito);</w:t>
      </w: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315" w:lineRule="exact"/>
        <w:rPr>
          <w:sz w:val="20"/>
          <w:szCs w:val="20"/>
        </w:rPr>
      </w:pPr>
    </w:p>
    <w:p w:rsidR="00C0089C" w:rsidRDefault="007F1EBF">
      <w:pPr>
        <w:rPr>
          <w:sz w:val="20"/>
          <w:szCs w:val="20"/>
        </w:rPr>
      </w:pPr>
      <w:r>
        <w:rPr>
          <w:rFonts w:ascii="Arial" w:eastAsia="Arial" w:hAnsi="Arial" w:cs="Arial"/>
          <w:b/>
          <w:bCs/>
          <w:color w:val="139DB9"/>
          <w:sz w:val="14"/>
          <w:szCs w:val="14"/>
        </w:rPr>
        <w:t>AXA Global Direct Seguros y Reaseguros S.A.U. – Rappresentanza Generale per l’Italia</w:t>
      </w:r>
      <w:r>
        <w:rPr>
          <w:rFonts w:ascii="Arial" w:eastAsia="Arial" w:hAnsi="Arial" w:cs="Arial"/>
          <w:color w:val="7F7F7F"/>
          <w:sz w:val="14"/>
          <w:szCs w:val="14"/>
        </w:rPr>
        <w:t>: Via Angelo Rizzoli, 4</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Ed. A, 20132 Milano, Italia</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T: +39 02 89440.200</w:t>
      </w:r>
    </w:p>
    <w:p w:rsidR="00C0089C" w:rsidRDefault="00C0089C">
      <w:pPr>
        <w:spacing w:line="29" w:lineRule="exact"/>
        <w:rPr>
          <w:sz w:val="20"/>
          <w:szCs w:val="20"/>
        </w:rPr>
      </w:pPr>
    </w:p>
    <w:p w:rsidR="00C0089C" w:rsidRDefault="007F1EBF">
      <w:pPr>
        <w:spacing w:line="277" w:lineRule="auto"/>
        <w:rPr>
          <w:sz w:val="20"/>
          <w:szCs w:val="20"/>
        </w:rPr>
      </w:pPr>
      <w:r>
        <w:rPr>
          <w:rFonts w:ascii="Arial" w:eastAsia="Arial" w:hAnsi="Arial" w:cs="Arial"/>
          <w:color w:val="7F7F7F"/>
          <w:sz w:val="15"/>
          <w:szCs w:val="15"/>
        </w:rPr>
        <w:t>Ufficio del Registro delle Imprese di</w:t>
      </w:r>
      <w:r>
        <w:rPr>
          <w:rFonts w:ascii="Arial" w:eastAsia="Arial" w:hAnsi="Arial" w:cs="Arial"/>
          <w:color w:val="7F7F7F"/>
          <w:sz w:val="15"/>
          <w:szCs w:val="15"/>
        </w:rPr>
        <w:t xml:space="preserve"> Milano, C.F. e P. IVA n. 08439720965 – Numero R.E.A. della C.C.I.A.A. di Milano n. 2026218 – Albo delle Imprese di Assicurazione IVASS, Elenco I, n. I.00116</w:t>
      </w:r>
    </w:p>
    <w:p w:rsidR="00C0089C" w:rsidRDefault="00C0089C">
      <w:pPr>
        <w:spacing w:line="166" w:lineRule="exact"/>
        <w:rPr>
          <w:sz w:val="20"/>
          <w:szCs w:val="20"/>
        </w:rPr>
      </w:pPr>
    </w:p>
    <w:p w:rsidR="00C0089C" w:rsidRDefault="007F1EBF">
      <w:pPr>
        <w:rPr>
          <w:sz w:val="20"/>
          <w:szCs w:val="20"/>
        </w:rPr>
      </w:pPr>
      <w:r>
        <w:rPr>
          <w:rFonts w:ascii="Arial" w:eastAsia="Arial" w:hAnsi="Arial" w:cs="Arial"/>
          <w:b/>
          <w:bCs/>
          <w:color w:val="139DB9"/>
          <w:sz w:val="15"/>
          <w:szCs w:val="15"/>
        </w:rPr>
        <w:t>AXA Global Direct Seguros y Reaseguros S.A.U. – Sede Legale</w:t>
      </w:r>
      <w:r>
        <w:rPr>
          <w:rFonts w:ascii="Arial" w:eastAsia="Arial" w:hAnsi="Arial" w:cs="Arial"/>
          <w:color w:val="7F7F7F"/>
          <w:sz w:val="15"/>
          <w:szCs w:val="15"/>
        </w:rPr>
        <w:t>: Calle de Emilio Vargas n. 6, 28043 M</w:t>
      </w:r>
      <w:r>
        <w:rPr>
          <w:rFonts w:ascii="Arial" w:eastAsia="Arial" w:hAnsi="Arial" w:cs="Arial"/>
          <w:color w:val="7F7F7F"/>
          <w:sz w:val="15"/>
          <w:szCs w:val="15"/>
        </w:rPr>
        <w:t>adrid, Spagna</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Capitale Sociale: € 122.875.092,20 i.v. – Registrata al Registro delle Società di Madrid, Hoja M – 176707 – C.I.F. n. A81357246</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 xml:space="preserve">Soggetta al controllo di DGSFP ed autorizzata all’esercizio delle assicurazioni da DGSFP in data 04/12/1996 con </w:t>
      </w:r>
      <w:r>
        <w:rPr>
          <w:rFonts w:ascii="Arial" w:eastAsia="Arial" w:hAnsi="Arial" w:cs="Arial"/>
          <w:color w:val="7F7F7F"/>
          <w:sz w:val="15"/>
          <w:szCs w:val="15"/>
        </w:rPr>
        <w:t>il codice C0730</w:t>
      </w:r>
    </w:p>
    <w:p w:rsidR="00C0089C" w:rsidRDefault="00C0089C">
      <w:pPr>
        <w:spacing w:line="206" w:lineRule="exact"/>
        <w:rPr>
          <w:sz w:val="20"/>
          <w:szCs w:val="20"/>
        </w:rPr>
      </w:pPr>
    </w:p>
    <w:p w:rsidR="00C0089C" w:rsidRDefault="007F1EBF">
      <w:pPr>
        <w:ind w:left="9860"/>
        <w:rPr>
          <w:sz w:val="20"/>
          <w:szCs w:val="20"/>
        </w:rPr>
      </w:pPr>
      <w:r>
        <w:rPr>
          <w:rFonts w:ascii="Arial" w:eastAsia="Arial" w:hAnsi="Arial" w:cs="Arial"/>
          <w:b/>
          <w:bCs/>
          <w:color w:val="808080"/>
          <w:sz w:val="20"/>
          <w:szCs w:val="20"/>
        </w:rPr>
        <w:t xml:space="preserve">3 </w:t>
      </w:r>
      <w:r>
        <w:rPr>
          <w:rFonts w:ascii="Arial" w:eastAsia="Arial" w:hAnsi="Arial" w:cs="Arial"/>
          <w:color w:val="A6A6A6"/>
          <w:sz w:val="20"/>
          <w:szCs w:val="20"/>
        </w:rPr>
        <w:t>/ 6</w:t>
      </w:r>
    </w:p>
    <w:p w:rsidR="00C0089C" w:rsidRDefault="00C0089C">
      <w:pPr>
        <w:sectPr w:rsidR="00C0089C">
          <w:pgSz w:w="11900" w:h="16838"/>
          <w:pgMar w:top="1440" w:right="566" w:bottom="162" w:left="560" w:header="0" w:footer="0" w:gutter="0"/>
          <w:cols w:space="720" w:equalWidth="0">
            <w:col w:w="10780"/>
          </w:cols>
        </w:sectPr>
      </w:pPr>
    </w:p>
    <w:p w:rsidR="00C0089C" w:rsidRDefault="007F1EBF">
      <w:pPr>
        <w:numPr>
          <w:ilvl w:val="0"/>
          <w:numId w:val="5"/>
        </w:numPr>
        <w:tabs>
          <w:tab w:val="left" w:pos="1300"/>
        </w:tabs>
        <w:spacing w:line="265" w:lineRule="auto"/>
        <w:ind w:left="1300" w:right="560" w:hanging="367"/>
        <w:jc w:val="both"/>
        <w:rPr>
          <w:rFonts w:ascii="Arial" w:eastAsia="Arial" w:hAnsi="Arial" w:cs="Arial"/>
          <w:i/>
          <w:iCs/>
          <w:color w:val="139DB9"/>
        </w:rPr>
      </w:pPr>
      <w:bookmarkStart w:id="4" w:name="page4"/>
      <w:bookmarkEnd w:id="4"/>
      <w:r>
        <w:rPr>
          <w:rFonts w:ascii="Arial" w:eastAsia="Arial" w:hAnsi="Arial" w:cs="Arial"/>
        </w:rPr>
        <w:lastRenderedPageBreak/>
        <w:t xml:space="preserve">società di servizi per il quietanzamento; società di servizi a cui siano affidati la gestione, la liquidazione ed il pagamento dei sinistri, tra cui centrale operativa di assistenza, società di consulenza per </w:t>
      </w:r>
      <w:r>
        <w:rPr>
          <w:rFonts w:ascii="Arial" w:eastAsia="Arial" w:hAnsi="Arial" w:cs="Arial"/>
        </w:rPr>
        <w:t>tutela giudiziaria, clinica convenzionata; società di servizi informatici e telematici o di archiviazione; società di servizi postali (per trasmissione, imbustamento, trasporto e smistamento delle comunicazioni alla clientela); società di revisione e di co</w:t>
      </w:r>
      <w:r>
        <w:rPr>
          <w:rFonts w:ascii="Arial" w:eastAsia="Arial" w:hAnsi="Arial" w:cs="Arial"/>
        </w:rPr>
        <w:t>nsulenza; società di informazione commerciale per rischi finanziari; società di servizi per il controllo delle frodi; società di recupero crediti;</w:t>
      </w:r>
    </w:p>
    <w:p w:rsidR="00C0089C" w:rsidRDefault="00C0089C">
      <w:pPr>
        <w:spacing w:line="101" w:lineRule="exact"/>
        <w:rPr>
          <w:rFonts w:ascii="Arial" w:eastAsia="Arial" w:hAnsi="Arial" w:cs="Arial"/>
          <w:i/>
          <w:iCs/>
          <w:color w:val="139DB9"/>
        </w:rPr>
      </w:pPr>
    </w:p>
    <w:p w:rsidR="00C0089C" w:rsidRDefault="007F1EBF">
      <w:pPr>
        <w:numPr>
          <w:ilvl w:val="0"/>
          <w:numId w:val="5"/>
        </w:numPr>
        <w:tabs>
          <w:tab w:val="left" w:pos="1300"/>
        </w:tabs>
        <w:spacing w:line="279" w:lineRule="auto"/>
        <w:ind w:left="1300" w:right="560" w:hanging="367"/>
        <w:rPr>
          <w:rFonts w:ascii="Arial" w:eastAsia="Arial" w:hAnsi="Arial" w:cs="Arial"/>
          <w:i/>
          <w:iCs/>
          <w:color w:val="139DB9"/>
        </w:rPr>
      </w:pPr>
      <w:r>
        <w:rPr>
          <w:rFonts w:ascii="Arial" w:eastAsia="Arial" w:hAnsi="Arial" w:cs="Arial"/>
        </w:rPr>
        <w:t>società del Gruppo a cui appartiene la nostra Società (controllanti, controllate o collegate, anche indirett</w:t>
      </w:r>
      <w:r>
        <w:rPr>
          <w:rFonts w:ascii="Arial" w:eastAsia="Arial" w:hAnsi="Arial" w:cs="Arial"/>
        </w:rPr>
        <w:t>amente, ai sensi delle vigenti disposizioni di legge);</w:t>
      </w:r>
    </w:p>
    <w:p w:rsidR="00C0089C" w:rsidRDefault="00C0089C">
      <w:pPr>
        <w:spacing w:line="83" w:lineRule="exact"/>
        <w:rPr>
          <w:rFonts w:ascii="Arial" w:eastAsia="Arial" w:hAnsi="Arial" w:cs="Arial"/>
          <w:i/>
          <w:iCs/>
          <w:color w:val="139DB9"/>
        </w:rPr>
      </w:pPr>
    </w:p>
    <w:p w:rsidR="00C0089C" w:rsidRDefault="007F1EBF">
      <w:pPr>
        <w:numPr>
          <w:ilvl w:val="0"/>
          <w:numId w:val="5"/>
        </w:numPr>
        <w:tabs>
          <w:tab w:val="left" w:pos="1300"/>
        </w:tabs>
        <w:ind w:left="1300" w:hanging="367"/>
        <w:rPr>
          <w:rFonts w:ascii="Arial" w:eastAsia="Arial" w:hAnsi="Arial" w:cs="Arial"/>
          <w:i/>
          <w:iCs/>
          <w:color w:val="139DB9"/>
        </w:rPr>
      </w:pPr>
      <w:r>
        <w:rPr>
          <w:rFonts w:ascii="Arial" w:eastAsia="Arial" w:hAnsi="Arial" w:cs="Arial"/>
        </w:rPr>
        <w:t>organismi associativi (ANIA) e consortili propri del settore assicurativo;</w:t>
      </w:r>
    </w:p>
    <w:p w:rsidR="00C0089C" w:rsidRDefault="00C0089C">
      <w:pPr>
        <w:spacing w:line="145" w:lineRule="exact"/>
        <w:rPr>
          <w:rFonts w:ascii="Arial" w:eastAsia="Arial" w:hAnsi="Arial" w:cs="Arial"/>
          <w:i/>
          <w:iCs/>
          <w:color w:val="139DB9"/>
        </w:rPr>
      </w:pPr>
    </w:p>
    <w:p w:rsidR="00C0089C" w:rsidRDefault="007F1EBF">
      <w:pPr>
        <w:numPr>
          <w:ilvl w:val="0"/>
          <w:numId w:val="5"/>
        </w:numPr>
        <w:tabs>
          <w:tab w:val="left" w:pos="1300"/>
        </w:tabs>
        <w:spacing w:line="289" w:lineRule="auto"/>
        <w:ind w:left="1300" w:right="580" w:hanging="367"/>
        <w:jc w:val="both"/>
        <w:rPr>
          <w:rFonts w:ascii="Arial" w:eastAsia="Arial" w:hAnsi="Arial" w:cs="Arial"/>
          <w:i/>
          <w:iCs/>
          <w:color w:val="139DB9"/>
          <w:sz w:val="21"/>
          <w:szCs w:val="21"/>
        </w:rPr>
      </w:pPr>
      <w:r>
        <w:rPr>
          <w:rFonts w:ascii="Arial" w:eastAsia="Arial" w:hAnsi="Arial" w:cs="Arial"/>
          <w:sz w:val="21"/>
          <w:szCs w:val="21"/>
        </w:rPr>
        <w:t>IVASS, Ministero dell'Industria, del commercio e dell'Artigianato, CONSAP, UCI, commissione di vigilanza sui fondi pensione,</w:t>
      </w:r>
      <w:r>
        <w:rPr>
          <w:rFonts w:ascii="Arial" w:eastAsia="Arial" w:hAnsi="Arial" w:cs="Arial"/>
          <w:sz w:val="21"/>
          <w:szCs w:val="21"/>
        </w:rPr>
        <w:t xml:space="preserve"> Ministero del Lavoro e della Previdenza Sociale ed altre banche dati nei confronti delle quali la comunicazione dei dati è obbligatoria.</w:t>
      </w:r>
    </w:p>
    <w:p w:rsidR="00C0089C" w:rsidRDefault="00C0089C">
      <w:pPr>
        <w:spacing w:line="200" w:lineRule="exact"/>
        <w:rPr>
          <w:sz w:val="20"/>
          <w:szCs w:val="20"/>
        </w:rPr>
      </w:pPr>
    </w:p>
    <w:p w:rsidR="00C0089C" w:rsidRDefault="00C0089C">
      <w:pPr>
        <w:spacing w:line="275" w:lineRule="exact"/>
        <w:rPr>
          <w:sz w:val="20"/>
          <w:szCs w:val="20"/>
        </w:rPr>
      </w:pPr>
    </w:p>
    <w:p w:rsidR="00C0089C" w:rsidRDefault="007F1EBF">
      <w:pPr>
        <w:spacing w:line="267" w:lineRule="auto"/>
        <w:ind w:left="580" w:right="560"/>
        <w:jc w:val="both"/>
        <w:rPr>
          <w:sz w:val="20"/>
          <w:szCs w:val="20"/>
        </w:rPr>
      </w:pPr>
      <w:r>
        <w:rPr>
          <w:rFonts w:ascii="Arial" w:eastAsia="Arial" w:hAnsi="Arial" w:cs="Arial"/>
        </w:rPr>
        <w:t xml:space="preserve">Inoltre, tenuto conto che i dati forniti, nell'ambito del rapporto assicurativo esistente o da costituire, potranno </w:t>
      </w:r>
      <w:r>
        <w:rPr>
          <w:rFonts w:ascii="Arial" w:eastAsia="Arial" w:hAnsi="Arial" w:cs="Arial"/>
        </w:rPr>
        <w:t>essere utilizzati per fornire il servizio di preventivazione ed emissione di polizze, a tal fine potranno essere elaborati e confrontati con altre banche dati legittimamente disponibili ed adottando adeguate cautele per garantire la massima riservatezza de</w:t>
      </w:r>
      <w:r>
        <w:rPr>
          <w:rFonts w:ascii="Arial" w:eastAsia="Arial" w:hAnsi="Arial" w:cs="Arial"/>
        </w:rPr>
        <w:t>i dati stessi.</w:t>
      </w:r>
    </w:p>
    <w:p w:rsidR="00C0089C" w:rsidRDefault="00C0089C">
      <w:pPr>
        <w:spacing w:line="200" w:lineRule="exact"/>
        <w:rPr>
          <w:sz w:val="20"/>
          <w:szCs w:val="20"/>
        </w:rPr>
      </w:pPr>
    </w:p>
    <w:p w:rsidR="00C0089C" w:rsidRDefault="00C0089C">
      <w:pPr>
        <w:spacing w:line="300" w:lineRule="exact"/>
        <w:rPr>
          <w:sz w:val="20"/>
          <w:szCs w:val="20"/>
        </w:rPr>
      </w:pPr>
    </w:p>
    <w:p w:rsidR="00C0089C" w:rsidRDefault="007F1EBF">
      <w:pPr>
        <w:spacing w:line="279" w:lineRule="auto"/>
        <w:ind w:left="1700" w:right="580" w:hanging="429"/>
        <w:rPr>
          <w:sz w:val="20"/>
          <w:szCs w:val="20"/>
        </w:rPr>
      </w:pPr>
      <w:r>
        <w:rPr>
          <w:rFonts w:ascii="Arial" w:eastAsia="Arial" w:hAnsi="Arial" w:cs="Arial"/>
          <w:color w:val="139DB9"/>
          <w:sz w:val="25"/>
          <w:szCs w:val="25"/>
        </w:rPr>
        <w:t xml:space="preserve">1.2. </w:t>
      </w:r>
      <w:r>
        <w:rPr>
          <w:rFonts w:ascii="Arial" w:eastAsia="Arial" w:hAnsi="Arial" w:cs="Arial"/>
          <w:i/>
          <w:iCs/>
          <w:color w:val="139DB9"/>
          <w:sz w:val="25"/>
          <w:szCs w:val="25"/>
        </w:rPr>
        <w:t>TRATTAMENTO DEI DATI PERSONALI PER FINALITÀ PROMOZIONALI E/O RICERCHE DI</w:t>
      </w:r>
      <w:r>
        <w:rPr>
          <w:rFonts w:ascii="Arial" w:eastAsia="Arial" w:hAnsi="Arial" w:cs="Arial"/>
          <w:color w:val="139DB9"/>
          <w:sz w:val="25"/>
          <w:szCs w:val="25"/>
        </w:rPr>
        <w:t xml:space="preserve"> </w:t>
      </w:r>
      <w:r>
        <w:rPr>
          <w:rFonts w:ascii="Arial" w:eastAsia="Arial" w:hAnsi="Arial" w:cs="Arial"/>
          <w:i/>
          <w:iCs/>
          <w:color w:val="139DB9"/>
          <w:sz w:val="25"/>
          <w:szCs w:val="25"/>
        </w:rPr>
        <w:t>MERCATO</w:t>
      </w:r>
    </w:p>
    <w:p w:rsidR="00C0089C" w:rsidRDefault="00C0089C">
      <w:pPr>
        <w:spacing w:line="78" w:lineRule="exact"/>
        <w:rPr>
          <w:sz w:val="20"/>
          <w:szCs w:val="20"/>
        </w:rPr>
      </w:pPr>
    </w:p>
    <w:p w:rsidR="00C0089C" w:rsidRDefault="007F1EBF">
      <w:pPr>
        <w:spacing w:line="267" w:lineRule="auto"/>
        <w:ind w:left="580" w:right="560"/>
        <w:jc w:val="both"/>
        <w:rPr>
          <w:sz w:val="20"/>
          <w:szCs w:val="20"/>
        </w:rPr>
      </w:pPr>
      <w:r>
        <w:rPr>
          <w:rFonts w:ascii="Arial" w:eastAsia="Arial" w:hAnsi="Arial" w:cs="Arial"/>
        </w:rPr>
        <w:t xml:space="preserve">In aggiunta alle finalità assicurative ivi menzionate, Le potremo chiedere di esprimere il Suo consenso espresso e facoltativo, al trattamento di Suoi </w:t>
      </w:r>
      <w:r>
        <w:rPr>
          <w:rFonts w:ascii="Arial" w:eastAsia="Arial" w:hAnsi="Arial" w:cs="Arial"/>
        </w:rPr>
        <w:t>dati da parte della nostra Compagnia al fine di permetterci di svolgere attività promozionali di servizi e/o prodotti, nostri o di terzi con i quali abbiamo stipulato accordi di collaborazione e partnership.</w:t>
      </w:r>
    </w:p>
    <w:p w:rsidR="00C0089C" w:rsidRDefault="00C0089C">
      <w:pPr>
        <w:spacing w:line="99" w:lineRule="exact"/>
        <w:rPr>
          <w:sz w:val="20"/>
          <w:szCs w:val="20"/>
        </w:rPr>
      </w:pPr>
    </w:p>
    <w:p w:rsidR="00C0089C" w:rsidRDefault="007F1EBF">
      <w:pPr>
        <w:spacing w:line="264" w:lineRule="auto"/>
        <w:ind w:left="580" w:right="560"/>
        <w:jc w:val="both"/>
        <w:rPr>
          <w:sz w:val="20"/>
          <w:szCs w:val="20"/>
        </w:rPr>
      </w:pPr>
      <w:r>
        <w:rPr>
          <w:rFonts w:ascii="Arial" w:eastAsia="Arial" w:hAnsi="Arial" w:cs="Arial"/>
        </w:rPr>
        <w:t>In particolare i dati, con il Suo consenso spec</w:t>
      </w:r>
      <w:r>
        <w:rPr>
          <w:rFonts w:ascii="Arial" w:eastAsia="Arial" w:hAnsi="Arial" w:cs="Arial"/>
        </w:rPr>
        <w:t xml:space="preserve">ifico ed espresso, verranno usati per svolgere attività promozionali di servizi e/o prodotti sia con strumenti tradizionali (posta ordinaria o telefono), sia con strumenti automatici (e-mail, SMS, MMS, fax, </w:t>
      </w:r>
      <w:r>
        <w:rPr>
          <w:rFonts w:ascii="Arial" w:eastAsia="Arial" w:hAnsi="Arial" w:cs="Arial"/>
          <w:i/>
          <w:iCs/>
        </w:rPr>
        <w:t>social media</w:t>
      </w:r>
      <w:r>
        <w:rPr>
          <w:rFonts w:ascii="Arial" w:eastAsia="Arial" w:hAnsi="Arial" w:cs="Arial"/>
        </w:rPr>
        <w:t xml:space="preserve">), fermo restando che Lei potrà in </w:t>
      </w:r>
      <w:r>
        <w:rPr>
          <w:rFonts w:ascii="Arial" w:eastAsia="Arial" w:hAnsi="Arial" w:cs="Arial"/>
        </w:rPr>
        <w:t>ogni momento esprimere il Suo consenso anche solo limitatamente ad una di queste modalità di comunicazione. Precisiamo che il consenso è, in questo caso, del tutto facoltativo e che il Suo eventuale rifiuto non produrrà alcun effetto circa la fornitura dei</w:t>
      </w:r>
      <w:r>
        <w:rPr>
          <w:rFonts w:ascii="Arial" w:eastAsia="Arial" w:hAnsi="Arial" w:cs="Arial"/>
        </w:rPr>
        <w:t xml:space="preserve"> servizi e/o prodotti assicurativi di cui alla presente informativa. Potrà liberamente acconsentire o negare il Suo consenso specifico alla raccolta e al trattamento dei Suoi dati per tali finalità. Inoltre i dati, con il Suo ulteriore separato consenso, p</w:t>
      </w:r>
      <w:r>
        <w:rPr>
          <w:rFonts w:ascii="Arial" w:eastAsia="Arial" w:hAnsi="Arial" w:cs="Arial"/>
        </w:rPr>
        <w:t>otranno esser usati al fine di rilevare la qualità dei servizi o i bisogni della clientela e di effettuare ricerche di mercato e indagini statistiche per rilevare la qualità dei servizi o i bisogni della clientela, per effettuare ricerche di mercato e inda</w:t>
      </w:r>
      <w:r>
        <w:rPr>
          <w:rFonts w:ascii="Arial" w:eastAsia="Arial" w:hAnsi="Arial" w:cs="Arial"/>
        </w:rPr>
        <w:t>gini statistiche, nonché definire il profilo dell’interessato per formulare proposte adeguate rispetto alle proprie necessità e caratteristiche.</w:t>
      </w: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347" w:lineRule="exact"/>
        <w:rPr>
          <w:sz w:val="20"/>
          <w:szCs w:val="20"/>
        </w:rPr>
      </w:pPr>
    </w:p>
    <w:p w:rsidR="00C0089C" w:rsidRDefault="007F1EBF">
      <w:pPr>
        <w:rPr>
          <w:sz w:val="20"/>
          <w:szCs w:val="20"/>
        </w:rPr>
      </w:pPr>
      <w:r>
        <w:rPr>
          <w:rFonts w:ascii="Arial" w:eastAsia="Arial" w:hAnsi="Arial" w:cs="Arial"/>
          <w:b/>
          <w:bCs/>
          <w:color w:val="139DB9"/>
          <w:sz w:val="14"/>
          <w:szCs w:val="14"/>
        </w:rPr>
        <w:t>AXA Global Direct Seguros y Reaseguros S.A.U. – Rappresentanza Generale per l’Italia</w:t>
      </w:r>
      <w:r>
        <w:rPr>
          <w:rFonts w:ascii="Arial" w:eastAsia="Arial" w:hAnsi="Arial" w:cs="Arial"/>
          <w:color w:val="7F7F7F"/>
          <w:sz w:val="14"/>
          <w:szCs w:val="14"/>
        </w:rPr>
        <w:t>: Via Angelo Rizzoli</w:t>
      </w:r>
      <w:r>
        <w:rPr>
          <w:rFonts w:ascii="Arial" w:eastAsia="Arial" w:hAnsi="Arial" w:cs="Arial"/>
          <w:color w:val="7F7F7F"/>
          <w:sz w:val="14"/>
          <w:szCs w:val="14"/>
        </w:rPr>
        <w:t>, 4</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Ed. A, 20132 Milano, Italia</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T: +39 02 89440.200</w:t>
      </w:r>
    </w:p>
    <w:p w:rsidR="00C0089C" w:rsidRDefault="00C0089C">
      <w:pPr>
        <w:spacing w:line="29" w:lineRule="exact"/>
        <w:rPr>
          <w:sz w:val="20"/>
          <w:szCs w:val="20"/>
        </w:rPr>
      </w:pPr>
    </w:p>
    <w:p w:rsidR="00C0089C" w:rsidRDefault="007F1EBF">
      <w:pPr>
        <w:spacing w:line="277" w:lineRule="auto"/>
        <w:rPr>
          <w:sz w:val="20"/>
          <w:szCs w:val="20"/>
        </w:rPr>
      </w:pPr>
      <w:r>
        <w:rPr>
          <w:rFonts w:ascii="Arial" w:eastAsia="Arial" w:hAnsi="Arial" w:cs="Arial"/>
          <w:color w:val="7F7F7F"/>
          <w:sz w:val="15"/>
          <w:szCs w:val="15"/>
        </w:rPr>
        <w:t>Ufficio del Registro delle Imprese di Milano, C.F. e P. IVA n. 08439720965 – Numero R.E.A. della C.C.I.A.A. di Milano n. 2026218 – Albo delle Imprese di Assicurazione IVASS, Elenco I, n. I.00116</w:t>
      </w:r>
    </w:p>
    <w:p w:rsidR="00C0089C" w:rsidRDefault="00C0089C">
      <w:pPr>
        <w:spacing w:line="166" w:lineRule="exact"/>
        <w:rPr>
          <w:sz w:val="20"/>
          <w:szCs w:val="20"/>
        </w:rPr>
      </w:pPr>
    </w:p>
    <w:p w:rsidR="00C0089C" w:rsidRDefault="007F1EBF">
      <w:pPr>
        <w:rPr>
          <w:sz w:val="20"/>
          <w:szCs w:val="20"/>
        </w:rPr>
      </w:pPr>
      <w:r>
        <w:rPr>
          <w:rFonts w:ascii="Arial" w:eastAsia="Arial" w:hAnsi="Arial" w:cs="Arial"/>
          <w:b/>
          <w:bCs/>
          <w:color w:val="139DB9"/>
          <w:sz w:val="15"/>
          <w:szCs w:val="15"/>
        </w:rPr>
        <w:t>AXA</w:t>
      </w:r>
      <w:r>
        <w:rPr>
          <w:rFonts w:ascii="Arial" w:eastAsia="Arial" w:hAnsi="Arial" w:cs="Arial"/>
          <w:b/>
          <w:bCs/>
          <w:color w:val="139DB9"/>
          <w:sz w:val="15"/>
          <w:szCs w:val="15"/>
        </w:rPr>
        <w:t xml:space="preserve"> Global Direct Seguros y Reaseguros S.A.U. – Sede Legale</w:t>
      </w:r>
      <w:r>
        <w:rPr>
          <w:rFonts w:ascii="Arial" w:eastAsia="Arial" w:hAnsi="Arial" w:cs="Arial"/>
          <w:color w:val="7F7F7F"/>
          <w:sz w:val="15"/>
          <w:szCs w:val="15"/>
        </w:rPr>
        <w:t>: Calle de Emilio Vargas n. 6, 28043 Madrid, Spagna</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Capitale Sociale: € 122.875.092,20 i.v. – Registrata al Registro delle Società di Madrid, Hoja M – 176707 – C.I.F. n. A81357246</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 xml:space="preserve">Soggetta al </w:t>
      </w:r>
      <w:r>
        <w:rPr>
          <w:rFonts w:ascii="Arial" w:eastAsia="Arial" w:hAnsi="Arial" w:cs="Arial"/>
          <w:color w:val="7F7F7F"/>
          <w:sz w:val="15"/>
          <w:szCs w:val="15"/>
        </w:rPr>
        <w:t>controllo di DGSFP ed autorizzata all’esercizio delle assicurazioni da DGSFP in data 04/12/1996 con il codice C0730</w:t>
      </w:r>
    </w:p>
    <w:p w:rsidR="00C0089C" w:rsidRDefault="00C0089C">
      <w:pPr>
        <w:sectPr w:rsidR="00C0089C">
          <w:pgSz w:w="11900" w:h="16838"/>
          <w:pgMar w:top="1414" w:right="566" w:bottom="185" w:left="560" w:header="0" w:footer="0" w:gutter="0"/>
          <w:cols w:space="720" w:equalWidth="0">
            <w:col w:w="10780"/>
          </w:cols>
        </w:sectPr>
      </w:pPr>
    </w:p>
    <w:p w:rsidR="00C0089C" w:rsidRDefault="00C0089C">
      <w:pPr>
        <w:spacing w:line="206" w:lineRule="exact"/>
        <w:rPr>
          <w:sz w:val="20"/>
          <w:szCs w:val="20"/>
        </w:rPr>
      </w:pPr>
    </w:p>
    <w:p w:rsidR="00C0089C" w:rsidRDefault="007F1EBF">
      <w:pPr>
        <w:ind w:left="9860"/>
        <w:rPr>
          <w:sz w:val="20"/>
          <w:szCs w:val="20"/>
        </w:rPr>
      </w:pPr>
      <w:r>
        <w:rPr>
          <w:rFonts w:ascii="Arial" w:eastAsia="Arial" w:hAnsi="Arial" w:cs="Arial"/>
          <w:b/>
          <w:bCs/>
          <w:color w:val="808080"/>
          <w:sz w:val="18"/>
          <w:szCs w:val="18"/>
        </w:rPr>
        <w:t xml:space="preserve">4 </w:t>
      </w:r>
      <w:r>
        <w:rPr>
          <w:rFonts w:ascii="Arial" w:eastAsia="Arial" w:hAnsi="Arial" w:cs="Arial"/>
          <w:color w:val="A6A6A6"/>
          <w:sz w:val="18"/>
          <w:szCs w:val="18"/>
        </w:rPr>
        <w:t>/ 6</w:t>
      </w:r>
    </w:p>
    <w:p w:rsidR="00C0089C" w:rsidRDefault="00C0089C">
      <w:pPr>
        <w:sectPr w:rsidR="00C0089C">
          <w:type w:val="continuous"/>
          <w:pgSz w:w="11900" w:h="16838"/>
          <w:pgMar w:top="1414" w:right="566" w:bottom="185" w:left="560" w:header="0" w:footer="0" w:gutter="0"/>
          <w:cols w:space="720" w:equalWidth="0">
            <w:col w:w="10780"/>
          </w:cols>
        </w:sectPr>
      </w:pPr>
    </w:p>
    <w:p w:rsidR="00C0089C" w:rsidRDefault="007F1EBF">
      <w:pPr>
        <w:numPr>
          <w:ilvl w:val="0"/>
          <w:numId w:val="6"/>
        </w:numPr>
        <w:tabs>
          <w:tab w:val="left" w:pos="940"/>
        </w:tabs>
        <w:ind w:left="940" w:hanging="367"/>
        <w:rPr>
          <w:rFonts w:ascii="Arial" w:eastAsia="Arial" w:hAnsi="Arial" w:cs="Arial"/>
          <w:b/>
          <w:bCs/>
          <w:color w:val="139DB9"/>
          <w:sz w:val="30"/>
          <w:szCs w:val="30"/>
        </w:rPr>
      </w:pPr>
      <w:bookmarkStart w:id="5" w:name="page5"/>
      <w:bookmarkEnd w:id="5"/>
      <w:r>
        <w:rPr>
          <w:rFonts w:ascii="Arial" w:eastAsia="Arial" w:hAnsi="Arial" w:cs="Arial"/>
          <w:b/>
          <w:bCs/>
          <w:color w:val="139DB9"/>
          <w:sz w:val="30"/>
          <w:szCs w:val="30"/>
        </w:rPr>
        <w:lastRenderedPageBreak/>
        <w:t>Modalità di Trattamento e Tempi di Conservazione dei Dati</w:t>
      </w:r>
    </w:p>
    <w:p w:rsidR="00C0089C" w:rsidRDefault="00C0089C">
      <w:pPr>
        <w:spacing w:line="153" w:lineRule="exact"/>
        <w:rPr>
          <w:sz w:val="20"/>
          <w:szCs w:val="20"/>
        </w:rPr>
      </w:pPr>
    </w:p>
    <w:p w:rsidR="00C0089C" w:rsidRDefault="007F1EBF">
      <w:pPr>
        <w:spacing w:line="264" w:lineRule="auto"/>
        <w:ind w:left="580" w:right="560"/>
        <w:jc w:val="both"/>
        <w:rPr>
          <w:sz w:val="20"/>
          <w:szCs w:val="20"/>
        </w:rPr>
      </w:pPr>
      <w:r>
        <w:rPr>
          <w:rFonts w:ascii="Arial" w:eastAsia="Arial" w:hAnsi="Arial" w:cs="Arial"/>
        </w:rPr>
        <w:t>I Suoi dati saranno trattati</w:t>
      </w:r>
      <w:r>
        <w:rPr>
          <w:rFonts w:ascii="Arial" w:eastAsia="Arial" w:hAnsi="Arial" w:cs="Arial"/>
        </w:rPr>
        <w:t xml:space="preserve"> dalla nostra Compagnia – nella propria qualità di Titolare del trattamento – mediante operazioni o complessi di operazioni, come previste dalla vigente normativa. Il trattamento avverrà anche mediante l'ausilio di mezzi elettronici o comunque automatizzat</w:t>
      </w:r>
      <w:r>
        <w:rPr>
          <w:rFonts w:ascii="Arial" w:eastAsia="Arial" w:hAnsi="Arial" w:cs="Arial"/>
        </w:rPr>
        <w:t>i e sarà svolto direttamente dal Titolare e da soggetti esterni a tale organizzazione in Italia o all'estero, con le modalità previste dalla legge. Inoltre i dati potranno essere resi anonimi ed elaborati su base statistica per desumere informazioni strume</w:t>
      </w:r>
      <w:r>
        <w:rPr>
          <w:rFonts w:ascii="Arial" w:eastAsia="Arial" w:hAnsi="Arial" w:cs="Arial"/>
        </w:rPr>
        <w:t>ntali alla fornitura del servizio assicurativo. Tali soggetti sono, a loro volta, impegnati a trattare i dati usando solo modalità e procedure strettamente necessarie per le specifiche finalità indicate nella presente informativa e conformi alla normativa.</w:t>
      </w:r>
      <w:r>
        <w:rPr>
          <w:rFonts w:ascii="Arial" w:eastAsia="Arial" w:hAnsi="Arial" w:cs="Arial"/>
        </w:rPr>
        <w:t xml:space="preserve"> La informiamo inoltre che, all'interno della Compagnia, i dati saranno trattati dai dipendenti e collaboratori nell'ambito delle rispettive funzioni e in conformità con le istruzioni ricevute, sempre e solo per il conseguimento delle specifiche finalità i</w:t>
      </w:r>
      <w:r>
        <w:rPr>
          <w:rFonts w:ascii="Arial" w:eastAsia="Arial" w:hAnsi="Arial" w:cs="Arial"/>
        </w:rPr>
        <w:t>ndicate nella presente informativa.</w:t>
      </w:r>
    </w:p>
    <w:p w:rsidR="00C0089C" w:rsidRDefault="00C0089C">
      <w:pPr>
        <w:spacing w:line="100" w:lineRule="exact"/>
        <w:rPr>
          <w:sz w:val="20"/>
          <w:szCs w:val="20"/>
        </w:rPr>
      </w:pPr>
    </w:p>
    <w:p w:rsidR="00C0089C" w:rsidRDefault="007F1EBF">
      <w:pPr>
        <w:spacing w:line="277" w:lineRule="auto"/>
        <w:ind w:left="580" w:right="560"/>
        <w:jc w:val="both"/>
        <w:rPr>
          <w:sz w:val="20"/>
          <w:szCs w:val="20"/>
        </w:rPr>
      </w:pPr>
      <w:r>
        <w:rPr>
          <w:rFonts w:ascii="Arial" w:eastAsia="Arial" w:hAnsi="Arial" w:cs="Arial"/>
          <w:sz w:val="21"/>
          <w:szCs w:val="21"/>
        </w:rPr>
        <w:t xml:space="preserve">La Compagnia si riserva altresì di comunicare i Suoi dati a soggetti di propria fiducia – operanti anche all'estero – che svolgono, per conto della Compagnia, compiti di natura tecnica od organizzativa. Questi soggetti </w:t>
      </w:r>
      <w:r>
        <w:rPr>
          <w:rFonts w:ascii="Arial" w:eastAsia="Arial" w:hAnsi="Arial" w:cs="Arial"/>
          <w:sz w:val="21"/>
          <w:szCs w:val="21"/>
        </w:rPr>
        <w:t>sono società o persone fisiche nostre dirette collaboratrici e svolgono le funzioni di responsabili del nostro trattamento dei dati. Nel caso invece in cui esse operino in autonomia come distinti "titolari" di trattamento, rientrano, come detto, nella c.d.</w:t>
      </w:r>
      <w:r>
        <w:rPr>
          <w:rFonts w:ascii="Arial" w:eastAsia="Arial" w:hAnsi="Arial" w:cs="Arial"/>
          <w:sz w:val="21"/>
          <w:szCs w:val="21"/>
        </w:rPr>
        <w:t xml:space="preserve"> "catena assicurativa" con funzione organizzativa. In tale ambito di attività, i dati possono essere comunicati a taluni dei seguenti soggetti: società del Gruppo a cui appartiene la nostra Compagnia (controllanti, controllate e collegate, anche indirettam</w:t>
      </w:r>
      <w:r>
        <w:rPr>
          <w:rFonts w:ascii="Arial" w:eastAsia="Arial" w:hAnsi="Arial" w:cs="Arial"/>
          <w:sz w:val="21"/>
          <w:szCs w:val="21"/>
        </w:rPr>
        <w:t xml:space="preserve">ente, ai sensi delle vigenti disposizioni di legge); società specializzate per informazione e promozione commerciale, per ricerche di mercato e per indagini sulla qualità dei servizi e sulla soddisfazione dei clienti, assicuratori, coassicuratori; agenti, </w:t>
      </w:r>
      <w:r>
        <w:rPr>
          <w:rFonts w:ascii="Arial" w:eastAsia="Arial" w:hAnsi="Arial" w:cs="Arial"/>
          <w:sz w:val="21"/>
          <w:szCs w:val="21"/>
        </w:rPr>
        <w:t>subagenti, mediatori di assicurazione e di riassicurazione, produttori ed altri canali di acquisizione di contratti di assicurazione.</w:t>
      </w:r>
    </w:p>
    <w:p w:rsidR="00C0089C" w:rsidRDefault="00C0089C">
      <w:pPr>
        <w:spacing w:line="200" w:lineRule="exact"/>
        <w:rPr>
          <w:sz w:val="20"/>
          <w:szCs w:val="20"/>
        </w:rPr>
      </w:pPr>
    </w:p>
    <w:p w:rsidR="00C0089C" w:rsidRDefault="00C0089C">
      <w:pPr>
        <w:spacing w:line="294" w:lineRule="exact"/>
        <w:rPr>
          <w:sz w:val="20"/>
          <w:szCs w:val="20"/>
        </w:rPr>
      </w:pPr>
    </w:p>
    <w:p w:rsidR="00C0089C" w:rsidRDefault="007F1EBF">
      <w:pPr>
        <w:spacing w:line="294" w:lineRule="auto"/>
        <w:ind w:left="580" w:right="560"/>
        <w:jc w:val="both"/>
        <w:rPr>
          <w:sz w:val="20"/>
          <w:szCs w:val="20"/>
        </w:rPr>
      </w:pPr>
      <w:r>
        <w:rPr>
          <w:rFonts w:ascii="Arial" w:eastAsia="Arial" w:hAnsi="Arial" w:cs="Arial"/>
          <w:sz w:val="20"/>
          <w:szCs w:val="20"/>
        </w:rPr>
        <w:t>Tutti i dati personali che La riguardano sono conservati a cura della nostra Compagnia per il tempo strettamente funzion</w:t>
      </w:r>
      <w:r>
        <w:rPr>
          <w:rFonts w:ascii="Arial" w:eastAsia="Arial" w:hAnsi="Arial" w:cs="Arial"/>
          <w:sz w:val="20"/>
          <w:szCs w:val="20"/>
        </w:rPr>
        <w:t>ale alla gestione delle finalità del trattamento ivi indicati. I dati di cui non sia necessaria la conservazione per obblighi di legge o per legittimo interesse del Titolare saranno cancellati decorsi i termini riferiti ad eventuali obblighi di conservazio</w:t>
      </w:r>
      <w:r>
        <w:rPr>
          <w:rFonts w:ascii="Arial" w:eastAsia="Arial" w:hAnsi="Arial" w:cs="Arial"/>
          <w:sz w:val="20"/>
          <w:szCs w:val="20"/>
        </w:rPr>
        <w:t>ne connessi a obblighi di legge o a termini prescrizionali decorrenti dalla data di cessazione delle esigenze correlate alle finalità indicate nella presente informativa; il trattamento dei medesimi viene effettuato anche con l’ausilio di mezzi elettronici</w:t>
      </w:r>
      <w:r>
        <w:rPr>
          <w:rFonts w:ascii="Arial" w:eastAsia="Arial" w:hAnsi="Arial" w:cs="Arial"/>
          <w:sz w:val="20"/>
          <w:szCs w:val="20"/>
        </w:rPr>
        <w:t xml:space="preserve"> e automatizzati di tipo informatico, tramite terminali e </w:t>
      </w:r>
      <w:r>
        <w:rPr>
          <w:rFonts w:ascii="Arial" w:eastAsia="Arial" w:hAnsi="Arial" w:cs="Arial"/>
          <w:i/>
          <w:iCs/>
          <w:sz w:val="20"/>
          <w:szCs w:val="20"/>
        </w:rPr>
        <w:t>personal computer</w:t>
      </w:r>
      <w:r>
        <w:rPr>
          <w:rFonts w:ascii="Arial" w:eastAsia="Arial" w:hAnsi="Arial" w:cs="Arial"/>
          <w:sz w:val="20"/>
          <w:szCs w:val="20"/>
        </w:rPr>
        <w:t xml:space="preserve"> collegati in rete con un elaboratore centrale e, comunque, mediante strumenti idonei a garantire la sicurezza e la riservatezza.</w:t>
      </w:r>
    </w:p>
    <w:p w:rsidR="00C0089C" w:rsidRDefault="00C0089C">
      <w:pPr>
        <w:spacing w:line="77" w:lineRule="exact"/>
        <w:rPr>
          <w:sz w:val="20"/>
          <w:szCs w:val="20"/>
        </w:rPr>
      </w:pPr>
    </w:p>
    <w:p w:rsidR="00C0089C" w:rsidRDefault="007F1EBF">
      <w:pPr>
        <w:spacing w:line="271" w:lineRule="auto"/>
        <w:ind w:left="580" w:right="560"/>
        <w:jc w:val="both"/>
        <w:rPr>
          <w:sz w:val="20"/>
          <w:szCs w:val="20"/>
        </w:rPr>
      </w:pPr>
      <w:r>
        <w:rPr>
          <w:rFonts w:ascii="Arial" w:eastAsia="Arial" w:hAnsi="Arial" w:cs="Arial"/>
        </w:rPr>
        <w:t>Le metodologie applicate garantiscono, inoltre, la</w:t>
      </w:r>
      <w:r>
        <w:rPr>
          <w:rFonts w:ascii="Arial" w:eastAsia="Arial" w:hAnsi="Arial" w:cs="Arial"/>
        </w:rPr>
        <w:t xml:space="preserve"> non interferenza tra i trattamenti relativi alle varie finalità e l’accesso limitato ai soli incaricati per ciascuna delle finalità inerenti il rapporto contrattuale con la Compagnia.</w:t>
      </w: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348" w:lineRule="exact"/>
        <w:rPr>
          <w:sz w:val="20"/>
          <w:szCs w:val="20"/>
        </w:rPr>
      </w:pPr>
    </w:p>
    <w:p w:rsidR="00C0089C" w:rsidRDefault="007F1EBF">
      <w:pPr>
        <w:rPr>
          <w:sz w:val="20"/>
          <w:szCs w:val="20"/>
        </w:rPr>
      </w:pPr>
      <w:r>
        <w:rPr>
          <w:rFonts w:ascii="Arial" w:eastAsia="Arial" w:hAnsi="Arial" w:cs="Arial"/>
          <w:b/>
          <w:bCs/>
          <w:color w:val="139DB9"/>
          <w:sz w:val="14"/>
          <w:szCs w:val="14"/>
        </w:rPr>
        <w:t>AXA Global Direct Seguros y Reaseguros S.A.U. – Rappresenta</w:t>
      </w:r>
      <w:r>
        <w:rPr>
          <w:rFonts w:ascii="Arial" w:eastAsia="Arial" w:hAnsi="Arial" w:cs="Arial"/>
          <w:b/>
          <w:bCs/>
          <w:color w:val="139DB9"/>
          <w:sz w:val="14"/>
          <w:szCs w:val="14"/>
        </w:rPr>
        <w:t>nza Generale per l’Italia</w:t>
      </w:r>
      <w:r>
        <w:rPr>
          <w:rFonts w:ascii="Arial" w:eastAsia="Arial" w:hAnsi="Arial" w:cs="Arial"/>
          <w:color w:val="7F7F7F"/>
          <w:sz w:val="14"/>
          <w:szCs w:val="14"/>
        </w:rPr>
        <w:t>: Via Angelo Rizzoli, 4</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Ed. A, 20132 Milano, Italia</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T: +39 02 89440.200</w:t>
      </w:r>
    </w:p>
    <w:p w:rsidR="00C0089C" w:rsidRDefault="00C0089C">
      <w:pPr>
        <w:spacing w:line="29" w:lineRule="exact"/>
        <w:rPr>
          <w:sz w:val="20"/>
          <w:szCs w:val="20"/>
        </w:rPr>
      </w:pPr>
    </w:p>
    <w:p w:rsidR="00C0089C" w:rsidRDefault="007F1EBF">
      <w:pPr>
        <w:spacing w:line="277" w:lineRule="auto"/>
        <w:rPr>
          <w:sz w:val="20"/>
          <w:szCs w:val="20"/>
        </w:rPr>
      </w:pPr>
      <w:r>
        <w:rPr>
          <w:rFonts w:ascii="Arial" w:eastAsia="Arial" w:hAnsi="Arial" w:cs="Arial"/>
          <w:color w:val="7F7F7F"/>
          <w:sz w:val="15"/>
          <w:szCs w:val="15"/>
        </w:rPr>
        <w:t>Ufficio del Registro delle Imprese di Milano, C.F. e P. IVA n. 08439720965 – Numero R.E.A. della C.C.I.A.A. di Milano n. 2026218 – Albo delle Imprese di A</w:t>
      </w:r>
      <w:r>
        <w:rPr>
          <w:rFonts w:ascii="Arial" w:eastAsia="Arial" w:hAnsi="Arial" w:cs="Arial"/>
          <w:color w:val="7F7F7F"/>
          <w:sz w:val="15"/>
          <w:szCs w:val="15"/>
        </w:rPr>
        <w:t>ssicurazione IVASS, Elenco I, n. I.00116</w:t>
      </w:r>
    </w:p>
    <w:p w:rsidR="00C0089C" w:rsidRDefault="00C0089C">
      <w:pPr>
        <w:spacing w:line="166" w:lineRule="exact"/>
        <w:rPr>
          <w:sz w:val="20"/>
          <w:szCs w:val="20"/>
        </w:rPr>
      </w:pPr>
    </w:p>
    <w:p w:rsidR="00C0089C" w:rsidRDefault="007F1EBF">
      <w:pPr>
        <w:rPr>
          <w:sz w:val="20"/>
          <w:szCs w:val="20"/>
        </w:rPr>
      </w:pPr>
      <w:r>
        <w:rPr>
          <w:rFonts w:ascii="Arial" w:eastAsia="Arial" w:hAnsi="Arial" w:cs="Arial"/>
          <w:b/>
          <w:bCs/>
          <w:color w:val="139DB9"/>
          <w:sz w:val="15"/>
          <w:szCs w:val="15"/>
        </w:rPr>
        <w:t>AXA Global Direct Seguros y Reaseguros S.A.U. – Sede Legale</w:t>
      </w:r>
      <w:r>
        <w:rPr>
          <w:rFonts w:ascii="Arial" w:eastAsia="Arial" w:hAnsi="Arial" w:cs="Arial"/>
          <w:color w:val="7F7F7F"/>
          <w:sz w:val="15"/>
          <w:szCs w:val="15"/>
        </w:rPr>
        <w:t>: Calle de Emilio Vargas n. 6, 28043 Madrid, Spagna</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Capitale Sociale: € 122.875.092,20 i.v. – Registrata al Registro delle Società di Madrid, Hoja M – 176</w:t>
      </w:r>
      <w:r>
        <w:rPr>
          <w:rFonts w:ascii="Arial" w:eastAsia="Arial" w:hAnsi="Arial" w:cs="Arial"/>
          <w:color w:val="7F7F7F"/>
          <w:sz w:val="15"/>
          <w:szCs w:val="15"/>
        </w:rPr>
        <w:t>707 – C.I.F. n. A81357246</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Soggetta al controllo di DGSFP ed autorizzata all’esercizio delle assicurazioni da DGSFP in data 04/12/1996 con il codice C0730</w:t>
      </w:r>
    </w:p>
    <w:p w:rsidR="00C0089C" w:rsidRDefault="00C0089C">
      <w:pPr>
        <w:sectPr w:rsidR="00C0089C">
          <w:pgSz w:w="11900" w:h="16838"/>
          <w:pgMar w:top="1415" w:right="566" w:bottom="185" w:left="560" w:header="0" w:footer="0" w:gutter="0"/>
          <w:cols w:space="720" w:equalWidth="0">
            <w:col w:w="10780"/>
          </w:cols>
        </w:sectPr>
      </w:pPr>
    </w:p>
    <w:p w:rsidR="00C0089C" w:rsidRDefault="00C0089C">
      <w:pPr>
        <w:spacing w:line="206" w:lineRule="exact"/>
        <w:rPr>
          <w:sz w:val="20"/>
          <w:szCs w:val="20"/>
        </w:rPr>
      </w:pPr>
    </w:p>
    <w:p w:rsidR="00C0089C" w:rsidRDefault="007F1EBF">
      <w:pPr>
        <w:ind w:left="9860"/>
        <w:rPr>
          <w:sz w:val="20"/>
          <w:szCs w:val="20"/>
        </w:rPr>
      </w:pPr>
      <w:r>
        <w:rPr>
          <w:rFonts w:ascii="Arial" w:eastAsia="Arial" w:hAnsi="Arial" w:cs="Arial"/>
          <w:b/>
          <w:bCs/>
          <w:color w:val="808080"/>
          <w:sz w:val="18"/>
          <w:szCs w:val="18"/>
        </w:rPr>
        <w:t xml:space="preserve">5 </w:t>
      </w:r>
      <w:r>
        <w:rPr>
          <w:rFonts w:ascii="Arial" w:eastAsia="Arial" w:hAnsi="Arial" w:cs="Arial"/>
          <w:color w:val="A6A6A6"/>
          <w:sz w:val="18"/>
          <w:szCs w:val="18"/>
        </w:rPr>
        <w:t>/ 6</w:t>
      </w:r>
    </w:p>
    <w:p w:rsidR="00C0089C" w:rsidRDefault="00C0089C">
      <w:pPr>
        <w:sectPr w:rsidR="00C0089C">
          <w:type w:val="continuous"/>
          <w:pgSz w:w="11900" w:h="16838"/>
          <w:pgMar w:top="1415" w:right="566" w:bottom="185" w:left="560" w:header="0" w:footer="0" w:gutter="0"/>
          <w:cols w:space="720" w:equalWidth="0">
            <w:col w:w="10780"/>
          </w:cols>
        </w:sectPr>
      </w:pPr>
    </w:p>
    <w:p w:rsidR="00C0089C" w:rsidRDefault="007F1EBF">
      <w:pPr>
        <w:numPr>
          <w:ilvl w:val="0"/>
          <w:numId w:val="7"/>
        </w:numPr>
        <w:tabs>
          <w:tab w:val="left" w:pos="940"/>
        </w:tabs>
        <w:ind w:left="940" w:hanging="367"/>
        <w:rPr>
          <w:rFonts w:ascii="Arial" w:eastAsia="Arial" w:hAnsi="Arial" w:cs="Arial"/>
          <w:b/>
          <w:bCs/>
          <w:color w:val="139DB9"/>
          <w:sz w:val="30"/>
          <w:szCs w:val="30"/>
        </w:rPr>
      </w:pPr>
      <w:bookmarkStart w:id="6" w:name="page6"/>
      <w:bookmarkEnd w:id="6"/>
      <w:r>
        <w:rPr>
          <w:rFonts w:ascii="Arial" w:eastAsia="Arial" w:hAnsi="Arial" w:cs="Arial"/>
          <w:b/>
          <w:bCs/>
          <w:color w:val="139DB9"/>
          <w:sz w:val="30"/>
          <w:szCs w:val="30"/>
        </w:rPr>
        <w:lastRenderedPageBreak/>
        <w:t>Comunicazione e Diffusione dei Dati</w:t>
      </w:r>
    </w:p>
    <w:p w:rsidR="00C0089C" w:rsidRDefault="00C0089C">
      <w:pPr>
        <w:spacing w:line="153" w:lineRule="exact"/>
        <w:rPr>
          <w:sz w:val="20"/>
          <w:szCs w:val="20"/>
        </w:rPr>
      </w:pPr>
    </w:p>
    <w:p w:rsidR="00C0089C" w:rsidRDefault="007F1EBF">
      <w:pPr>
        <w:spacing w:line="270" w:lineRule="auto"/>
        <w:ind w:left="580" w:right="560"/>
        <w:jc w:val="both"/>
        <w:rPr>
          <w:sz w:val="20"/>
          <w:szCs w:val="20"/>
        </w:rPr>
      </w:pPr>
      <w:r>
        <w:rPr>
          <w:rFonts w:ascii="Arial" w:eastAsia="Arial" w:hAnsi="Arial" w:cs="Arial"/>
        </w:rPr>
        <w:t>Nel caso in</w:t>
      </w:r>
      <w:r>
        <w:rPr>
          <w:rFonts w:ascii="Arial" w:eastAsia="Arial" w:hAnsi="Arial" w:cs="Arial"/>
        </w:rPr>
        <w:t xml:space="preserve"> cui Lei presti specifico e separato consenso, i Suoi dati potranno essere comunicati a società terze appartenenti al settore assicurativo o con i quali la nostra Compagnia abbia sottoscritto rapporti di collaborazione commerciale.</w:t>
      </w:r>
    </w:p>
    <w:p w:rsidR="00C0089C" w:rsidRDefault="00C0089C">
      <w:pPr>
        <w:spacing w:line="94" w:lineRule="exact"/>
        <w:rPr>
          <w:sz w:val="20"/>
          <w:szCs w:val="20"/>
        </w:rPr>
      </w:pPr>
    </w:p>
    <w:p w:rsidR="00C0089C" w:rsidRDefault="007F1EBF">
      <w:pPr>
        <w:spacing w:line="266" w:lineRule="auto"/>
        <w:ind w:left="580" w:right="560"/>
        <w:jc w:val="both"/>
        <w:rPr>
          <w:sz w:val="20"/>
          <w:szCs w:val="20"/>
        </w:rPr>
      </w:pPr>
      <w:r>
        <w:rPr>
          <w:rFonts w:ascii="Arial" w:eastAsia="Arial" w:hAnsi="Arial" w:cs="Arial"/>
        </w:rPr>
        <w:t xml:space="preserve">In tal caso, grazie al </w:t>
      </w:r>
      <w:r>
        <w:rPr>
          <w:rFonts w:ascii="Arial" w:eastAsia="Arial" w:hAnsi="Arial" w:cs="Arial"/>
        </w:rPr>
        <w:t>Suo consenso, questi soggetti – agendo quali autonomi titolari del trattamento, fornendo separata informativa – potranno utilizzare i dati per inviarLe offerte e proposte riservate. Per piena trasparenza, Le precisiamo che l'elenco completo e aggiornato de</w:t>
      </w:r>
      <w:r>
        <w:rPr>
          <w:rFonts w:ascii="Arial" w:eastAsia="Arial" w:hAnsi="Arial" w:cs="Arial"/>
        </w:rPr>
        <w:t>i soggetti ai quali i dati potranno essere comunicati con il suo consenso sono sempre disponibili, rivolgendosi al Titolare del trattamento all'indirizzo indicato al punto 4 seguente.</w:t>
      </w:r>
    </w:p>
    <w:p w:rsidR="00C0089C" w:rsidRDefault="00C0089C">
      <w:pPr>
        <w:spacing w:line="101" w:lineRule="exact"/>
        <w:rPr>
          <w:sz w:val="20"/>
          <w:szCs w:val="20"/>
        </w:rPr>
      </w:pPr>
    </w:p>
    <w:p w:rsidR="00C0089C" w:rsidRDefault="007F1EBF">
      <w:pPr>
        <w:ind w:left="580"/>
        <w:rPr>
          <w:sz w:val="20"/>
          <w:szCs w:val="20"/>
        </w:rPr>
      </w:pPr>
      <w:r>
        <w:rPr>
          <w:rFonts w:ascii="Arial" w:eastAsia="Arial" w:hAnsi="Arial" w:cs="Arial"/>
        </w:rPr>
        <w:t>In ogni caso, i Suoi dati non saranno diffusi.</w:t>
      </w:r>
    </w:p>
    <w:p w:rsidR="00C0089C" w:rsidRDefault="00C0089C">
      <w:pPr>
        <w:spacing w:line="200" w:lineRule="exact"/>
        <w:rPr>
          <w:sz w:val="20"/>
          <w:szCs w:val="20"/>
        </w:rPr>
      </w:pPr>
    </w:p>
    <w:p w:rsidR="00C0089C" w:rsidRDefault="00C0089C">
      <w:pPr>
        <w:spacing w:line="343" w:lineRule="exact"/>
        <w:rPr>
          <w:sz w:val="20"/>
          <w:szCs w:val="20"/>
        </w:rPr>
      </w:pPr>
    </w:p>
    <w:p w:rsidR="00C0089C" w:rsidRDefault="007F1EBF">
      <w:pPr>
        <w:numPr>
          <w:ilvl w:val="0"/>
          <w:numId w:val="8"/>
        </w:numPr>
        <w:tabs>
          <w:tab w:val="left" w:pos="940"/>
        </w:tabs>
        <w:ind w:left="940" w:hanging="367"/>
        <w:rPr>
          <w:rFonts w:ascii="Arial" w:eastAsia="Arial" w:hAnsi="Arial" w:cs="Arial"/>
          <w:b/>
          <w:bCs/>
          <w:color w:val="139DB9"/>
          <w:sz w:val="30"/>
          <w:szCs w:val="30"/>
        </w:rPr>
      </w:pPr>
      <w:r>
        <w:rPr>
          <w:rFonts w:ascii="Arial" w:eastAsia="Arial" w:hAnsi="Arial" w:cs="Arial"/>
          <w:b/>
          <w:bCs/>
          <w:color w:val="139DB9"/>
          <w:sz w:val="30"/>
          <w:szCs w:val="30"/>
        </w:rPr>
        <w:t xml:space="preserve">Ruoli nel Trattamento </w:t>
      </w:r>
      <w:r>
        <w:rPr>
          <w:rFonts w:ascii="Arial" w:eastAsia="Arial" w:hAnsi="Arial" w:cs="Arial"/>
          <w:b/>
          <w:bCs/>
          <w:color w:val="139DB9"/>
          <w:sz w:val="30"/>
          <w:szCs w:val="30"/>
        </w:rPr>
        <w:t>dei Dati</w:t>
      </w:r>
    </w:p>
    <w:p w:rsidR="00C0089C" w:rsidRDefault="00C0089C">
      <w:pPr>
        <w:spacing w:line="151" w:lineRule="exact"/>
        <w:rPr>
          <w:sz w:val="20"/>
          <w:szCs w:val="20"/>
        </w:rPr>
      </w:pPr>
    </w:p>
    <w:p w:rsidR="00C0089C" w:rsidRDefault="007F1EBF">
      <w:pPr>
        <w:spacing w:line="279" w:lineRule="auto"/>
        <w:ind w:left="580" w:right="560"/>
        <w:rPr>
          <w:sz w:val="20"/>
          <w:szCs w:val="20"/>
        </w:rPr>
      </w:pPr>
      <w:r>
        <w:rPr>
          <w:rFonts w:ascii="Arial" w:eastAsia="Arial" w:hAnsi="Arial" w:cs="Arial"/>
        </w:rPr>
        <w:t xml:space="preserve">Il Titolare del trattamento dei Suoi dati è </w:t>
      </w:r>
      <w:r>
        <w:rPr>
          <w:rFonts w:ascii="Arial" w:eastAsia="Arial" w:hAnsi="Arial" w:cs="Arial"/>
          <w:i/>
          <w:iCs/>
        </w:rPr>
        <w:t>AXA Global Direct Seguros y Reaseguros S.A.U.</w:t>
      </w:r>
      <w:r>
        <w:rPr>
          <w:rFonts w:ascii="Arial" w:eastAsia="Arial" w:hAnsi="Arial" w:cs="Arial"/>
        </w:rPr>
        <w:t xml:space="preserve"> – Rappresentanza Generale per l’Italia – via Angelo Rizzoli 4, 20132 Milano.</w:t>
      </w:r>
    </w:p>
    <w:p w:rsidR="00C0089C" w:rsidRDefault="00C0089C">
      <w:pPr>
        <w:spacing w:line="84" w:lineRule="exact"/>
        <w:rPr>
          <w:sz w:val="20"/>
          <w:szCs w:val="20"/>
        </w:rPr>
      </w:pPr>
    </w:p>
    <w:p w:rsidR="00C0089C" w:rsidRDefault="007F1EBF">
      <w:pPr>
        <w:spacing w:line="304" w:lineRule="auto"/>
        <w:ind w:left="580" w:right="560"/>
        <w:rPr>
          <w:sz w:val="20"/>
          <w:szCs w:val="20"/>
        </w:rPr>
      </w:pPr>
      <w:r>
        <w:rPr>
          <w:rFonts w:ascii="Arial" w:eastAsia="Arial" w:hAnsi="Arial" w:cs="Arial"/>
          <w:sz w:val="19"/>
          <w:szCs w:val="19"/>
        </w:rPr>
        <w:t xml:space="preserve">Il Responsabile della Protezione dei Dati è raggiungibile al seguente recapito: </w:t>
      </w:r>
      <w:r>
        <w:rPr>
          <w:rFonts w:ascii="Arial" w:eastAsia="Arial" w:hAnsi="Arial" w:cs="Arial"/>
          <w:i/>
          <w:iCs/>
          <w:sz w:val="19"/>
          <w:szCs w:val="19"/>
        </w:rPr>
        <w:t>AXA Global Direct Seguros y</w:t>
      </w:r>
      <w:r>
        <w:rPr>
          <w:rFonts w:ascii="Arial" w:eastAsia="Arial" w:hAnsi="Arial" w:cs="Arial"/>
          <w:sz w:val="19"/>
          <w:szCs w:val="19"/>
        </w:rPr>
        <w:t xml:space="preserve"> </w:t>
      </w:r>
      <w:r>
        <w:rPr>
          <w:rFonts w:ascii="Arial" w:eastAsia="Arial" w:hAnsi="Arial" w:cs="Arial"/>
          <w:i/>
          <w:iCs/>
          <w:sz w:val="19"/>
          <w:szCs w:val="19"/>
        </w:rPr>
        <w:t xml:space="preserve">Reaseguros S.A.U. </w:t>
      </w:r>
      <w:r>
        <w:rPr>
          <w:rFonts w:ascii="Arial" w:eastAsia="Arial" w:hAnsi="Arial" w:cs="Arial"/>
          <w:sz w:val="19"/>
          <w:szCs w:val="19"/>
        </w:rPr>
        <w:t>– Rappresentanza generale per l’Italia, c.a.</w:t>
      </w:r>
      <w:r>
        <w:rPr>
          <w:rFonts w:ascii="Arial" w:eastAsia="Arial" w:hAnsi="Arial" w:cs="Arial"/>
          <w:i/>
          <w:iCs/>
          <w:sz w:val="19"/>
          <w:szCs w:val="19"/>
        </w:rPr>
        <w:t xml:space="preserve"> Data Protection Officer</w:t>
      </w:r>
      <w:r>
        <w:rPr>
          <w:rFonts w:ascii="Arial" w:eastAsia="Arial" w:hAnsi="Arial" w:cs="Arial"/>
          <w:sz w:val="19"/>
          <w:szCs w:val="19"/>
        </w:rPr>
        <w:t>, Casella Postale 13320</w:t>
      </w:r>
    </w:p>
    <w:p w:rsidR="00C0089C" w:rsidRDefault="00C0089C">
      <w:pPr>
        <w:spacing w:line="1" w:lineRule="exact"/>
        <w:rPr>
          <w:sz w:val="20"/>
          <w:szCs w:val="20"/>
        </w:rPr>
      </w:pPr>
    </w:p>
    <w:p w:rsidR="00C0089C" w:rsidRDefault="007F1EBF">
      <w:pPr>
        <w:ind w:left="580"/>
        <w:rPr>
          <w:rFonts w:ascii="Arial" w:eastAsia="Arial" w:hAnsi="Arial" w:cs="Arial"/>
        </w:rPr>
      </w:pPr>
      <w:r>
        <w:rPr>
          <w:rFonts w:ascii="Arial" w:eastAsia="Arial" w:hAnsi="Arial" w:cs="Arial"/>
        </w:rPr>
        <w:t xml:space="preserve">– 20130 Milano (MI) – email: </w:t>
      </w:r>
      <w:hyperlink r:id="rId9">
        <w:r>
          <w:rPr>
            <w:rFonts w:ascii="Arial" w:eastAsia="Arial" w:hAnsi="Arial" w:cs="Arial"/>
            <w:color w:val="0563C1"/>
            <w:u w:val="single"/>
          </w:rPr>
          <w:t>centrocompetenzaprivacy@axaglobaldirect.it</w:t>
        </w:r>
        <w:r>
          <w:rPr>
            <w:rFonts w:ascii="Arial" w:eastAsia="Arial" w:hAnsi="Arial" w:cs="Arial"/>
            <w:u w:val="single"/>
          </w:rPr>
          <w:t>.</w:t>
        </w:r>
      </w:hyperlink>
    </w:p>
    <w:p w:rsidR="00C0089C" w:rsidRDefault="00C0089C">
      <w:pPr>
        <w:spacing w:line="143" w:lineRule="exact"/>
        <w:rPr>
          <w:sz w:val="20"/>
          <w:szCs w:val="20"/>
        </w:rPr>
      </w:pPr>
    </w:p>
    <w:p w:rsidR="00C0089C" w:rsidRDefault="007F1EBF">
      <w:pPr>
        <w:spacing w:line="303" w:lineRule="auto"/>
        <w:ind w:left="580" w:right="580"/>
        <w:rPr>
          <w:sz w:val="20"/>
          <w:szCs w:val="20"/>
        </w:rPr>
      </w:pPr>
      <w:r>
        <w:rPr>
          <w:rFonts w:ascii="Arial" w:eastAsia="Arial" w:hAnsi="Arial" w:cs="Arial"/>
          <w:sz w:val="21"/>
          <w:szCs w:val="21"/>
        </w:rPr>
        <w:t>Per piena trasparenza, il sito del Titolare, pubblica l'elenco dei responsabili del trattamento, con le categorie delle aree che vengono a conos</w:t>
      </w:r>
      <w:r>
        <w:rPr>
          <w:rFonts w:ascii="Arial" w:eastAsia="Arial" w:hAnsi="Arial" w:cs="Arial"/>
          <w:sz w:val="21"/>
          <w:szCs w:val="21"/>
        </w:rPr>
        <w:t>cenza dei dati tramite i rispettivi incaricati del trattamento.</w:t>
      </w:r>
    </w:p>
    <w:p w:rsidR="00C0089C" w:rsidRDefault="00C0089C">
      <w:pPr>
        <w:spacing w:line="200" w:lineRule="exact"/>
        <w:rPr>
          <w:sz w:val="20"/>
          <w:szCs w:val="20"/>
        </w:rPr>
      </w:pPr>
    </w:p>
    <w:p w:rsidR="00C0089C" w:rsidRDefault="00C0089C">
      <w:pPr>
        <w:spacing w:line="262" w:lineRule="exact"/>
        <w:rPr>
          <w:sz w:val="20"/>
          <w:szCs w:val="20"/>
        </w:rPr>
      </w:pPr>
    </w:p>
    <w:p w:rsidR="00C0089C" w:rsidRDefault="007F1EBF">
      <w:pPr>
        <w:numPr>
          <w:ilvl w:val="0"/>
          <w:numId w:val="10"/>
        </w:numPr>
        <w:tabs>
          <w:tab w:val="left" w:pos="940"/>
        </w:tabs>
        <w:ind w:left="940" w:hanging="367"/>
        <w:rPr>
          <w:rFonts w:ascii="Arial" w:eastAsia="Arial" w:hAnsi="Arial" w:cs="Arial"/>
          <w:b/>
          <w:bCs/>
          <w:color w:val="139DB9"/>
          <w:sz w:val="30"/>
          <w:szCs w:val="30"/>
        </w:rPr>
      </w:pPr>
      <w:r>
        <w:rPr>
          <w:rFonts w:ascii="Arial" w:eastAsia="Arial" w:hAnsi="Arial" w:cs="Arial"/>
          <w:b/>
          <w:bCs/>
          <w:color w:val="139DB9"/>
          <w:sz w:val="30"/>
          <w:szCs w:val="30"/>
        </w:rPr>
        <w:t>Diritti dell’Interessato</w:t>
      </w:r>
    </w:p>
    <w:p w:rsidR="00C0089C" w:rsidRDefault="00C0089C">
      <w:pPr>
        <w:spacing w:line="151" w:lineRule="exact"/>
        <w:rPr>
          <w:sz w:val="20"/>
          <w:szCs w:val="20"/>
        </w:rPr>
      </w:pPr>
    </w:p>
    <w:p w:rsidR="00C0089C" w:rsidRDefault="007F1EBF">
      <w:pPr>
        <w:spacing w:line="264" w:lineRule="auto"/>
        <w:ind w:left="580" w:right="560"/>
        <w:jc w:val="both"/>
        <w:rPr>
          <w:sz w:val="20"/>
          <w:szCs w:val="20"/>
        </w:rPr>
      </w:pPr>
      <w:r>
        <w:rPr>
          <w:rFonts w:ascii="Arial" w:eastAsia="Arial" w:hAnsi="Arial" w:cs="Arial"/>
        </w:rPr>
        <w:t xml:space="preserve">La vigente normativa conferisce all'interessato specifici diritti, tra i quali il diritto di ottenere dal Titolare la conferma dell'esistenza o meno di propri dati </w:t>
      </w:r>
      <w:r>
        <w:rPr>
          <w:rFonts w:ascii="Arial" w:eastAsia="Arial" w:hAnsi="Arial" w:cs="Arial"/>
        </w:rPr>
        <w:t>personali e la loro messa a disposizione in forma intellegibile; di avere conoscenza dell'origine dei dati, nonché della logica e delle finalità su cui si basa il trattamento; di ottenere la cancellazione, la trasformazione in forma anonima o il blocco dei</w:t>
      </w:r>
      <w:r>
        <w:rPr>
          <w:rFonts w:ascii="Arial" w:eastAsia="Arial" w:hAnsi="Arial" w:cs="Arial"/>
        </w:rPr>
        <w:t xml:space="preserve"> dati trattati in violazione della legge; l'aggiornamento, la rettifica o, se vi è interesse, l'integrazione dei dati; di opporsi, per motivi legittimi, al trattamento. Inoltre, nei limiti previsti dalla normativa vigente, ogni interessato può esercitare i</w:t>
      </w:r>
      <w:r>
        <w:rPr>
          <w:rFonts w:ascii="Arial" w:eastAsia="Arial" w:hAnsi="Arial" w:cs="Arial"/>
        </w:rPr>
        <w:t>l diritto alla portabilità dei dati e la limitazione del trattamento dei dati stessi. Potrà inoltre presentare Reclamo all’Autorità di Controllo.</w:t>
      </w:r>
    </w:p>
    <w:p w:rsidR="00C0089C" w:rsidRDefault="00C0089C">
      <w:pPr>
        <w:spacing w:line="107" w:lineRule="exact"/>
        <w:rPr>
          <w:sz w:val="20"/>
          <w:szCs w:val="20"/>
        </w:rPr>
      </w:pPr>
    </w:p>
    <w:p w:rsidR="00C0089C" w:rsidRDefault="007F1EBF">
      <w:pPr>
        <w:spacing w:line="265" w:lineRule="auto"/>
        <w:ind w:left="580" w:right="560"/>
        <w:jc w:val="both"/>
        <w:rPr>
          <w:rFonts w:ascii="Arial" w:eastAsia="Arial" w:hAnsi="Arial" w:cs="Arial"/>
        </w:rPr>
      </w:pPr>
      <w:r>
        <w:rPr>
          <w:rFonts w:ascii="Arial" w:eastAsia="Arial" w:hAnsi="Arial" w:cs="Arial"/>
        </w:rPr>
        <w:t xml:space="preserve">Per l'esercizio dei Suoi diritti, nonché per informazioni più dettagliate circa i soggetti o le categorie di </w:t>
      </w:r>
      <w:r>
        <w:rPr>
          <w:rFonts w:ascii="Arial" w:eastAsia="Arial" w:hAnsi="Arial" w:cs="Arial"/>
        </w:rPr>
        <w:t xml:space="preserve">soggetti ai quali i Suoi dati sono comunicati o che possono venirne a conoscenza in qualità di responsabili o incaricati, potrà rivolgersi al Responsabile preposto alla gestione delle istanze degli interessati, inviando una email a </w:t>
      </w:r>
      <w:hyperlink r:id="rId10">
        <w:r>
          <w:rPr>
            <w:rFonts w:ascii="Arial" w:eastAsia="Arial" w:hAnsi="Arial" w:cs="Arial"/>
            <w:color w:val="0563C1"/>
            <w:u w:val="single"/>
          </w:rPr>
          <w:t>centrocompetenzaprivacy@axaglobaldirect.it</w:t>
        </w:r>
        <w:r>
          <w:rPr>
            <w:rFonts w:ascii="Arial" w:eastAsia="Arial" w:hAnsi="Arial" w:cs="Arial"/>
            <w:u w:val="single"/>
          </w:rPr>
          <w:t xml:space="preserve"> </w:t>
        </w:r>
      </w:hyperlink>
      <w:r>
        <w:rPr>
          <w:rFonts w:ascii="Arial" w:eastAsia="Arial" w:hAnsi="Arial" w:cs="Arial"/>
        </w:rPr>
        <w:t xml:space="preserve">o una comunicazione scritta a </w:t>
      </w:r>
      <w:r>
        <w:rPr>
          <w:rFonts w:ascii="Arial" w:eastAsia="Arial" w:hAnsi="Arial" w:cs="Arial"/>
          <w:i/>
          <w:iCs/>
        </w:rPr>
        <w:t>AXA Global Direct</w:t>
      </w:r>
      <w:r>
        <w:rPr>
          <w:rFonts w:ascii="Arial" w:eastAsia="Arial" w:hAnsi="Arial" w:cs="Arial"/>
        </w:rPr>
        <w:t xml:space="preserve"> </w:t>
      </w:r>
      <w:r>
        <w:rPr>
          <w:rFonts w:ascii="Arial" w:eastAsia="Arial" w:hAnsi="Arial" w:cs="Arial"/>
          <w:i/>
          <w:iCs/>
        </w:rPr>
        <w:t xml:space="preserve">Seguros y Reaseguros S.A.U. </w:t>
      </w:r>
      <w:r>
        <w:rPr>
          <w:rFonts w:ascii="Arial" w:eastAsia="Arial" w:hAnsi="Arial" w:cs="Arial"/>
        </w:rPr>
        <w:t>– Rappresentanza generale per l’Italia, Casella Postale 13320</w:t>
      </w:r>
      <w:r>
        <w:rPr>
          <w:rFonts w:ascii="Arial" w:eastAsia="Arial" w:hAnsi="Arial" w:cs="Arial"/>
          <w:i/>
          <w:iCs/>
        </w:rPr>
        <w:t xml:space="preserve"> </w:t>
      </w:r>
      <w:r>
        <w:rPr>
          <w:rFonts w:ascii="Arial" w:eastAsia="Arial" w:hAnsi="Arial" w:cs="Arial"/>
        </w:rPr>
        <w:t>–</w:t>
      </w:r>
      <w:r>
        <w:rPr>
          <w:rFonts w:ascii="Arial" w:eastAsia="Arial" w:hAnsi="Arial" w:cs="Arial"/>
          <w:i/>
          <w:iCs/>
        </w:rPr>
        <w:t xml:space="preserve"> </w:t>
      </w:r>
      <w:r>
        <w:rPr>
          <w:rFonts w:ascii="Arial" w:eastAsia="Arial" w:hAnsi="Arial" w:cs="Arial"/>
        </w:rPr>
        <w:t>20130 Milano</w:t>
      </w:r>
      <w:r>
        <w:rPr>
          <w:rFonts w:ascii="Arial" w:eastAsia="Arial" w:hAnsi="Arial" w:cs="Arial"/>
          <w:i/>
          <w:iCs/>
        </w:rPr>
        <w:t xml:space="preserve"> </w:t>
      </w:r>
      <w:r>
        <w:rPr>
          <w:rFonts w:ascii="Arial" w:eastAsia="Arial" w:hAnsi="Arial" w:cs="Arial"/>
        </w:rPr>
        <w:t>(MI).</w:t>
      </w: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200" w:lineRule="exact"/>
        <w:rPr>
          <w:sz w:val="20"/>
          <w:szCs w:val="20"/>
        </w:rPr>
      </w:pPr>
    </w:p>
    <w:p w:rsidR="00C0089C" w:rsidRDefault="00C0089C">
      <w:pPr>
        <w:spacing w:line="316" w:lineRule="exact"/>
        <w:rPr>
          <w:sz w:val="20"/>
          <w:szCs w:val="20"/>
        </w:rPr>
      </w:pPr>
    </w:p>
    <w:p w:rsidR="00C0089C" w:rsidRDefault="007F1EBF">
      <w:pPr>
        <w:rPr>
          <w:sz w:val="20"/>
          <w:szCs w:val="20"/>
        </w:rPr>
      </w:pPr>
      <w:r>
        <w:rPr>
          <w:rFonts w:ascii="Arial" w:eastAsia="Arial" w:hAnsi="Arial" w:cs="Arial"/>
          <w:b/>
          <w:bCs/>
          <w:color w:val="139DB9"/>
          <w:sz w:val="14"/>
          <w:szCs w:val="14"/>
        </w:rPr>
        <w:t>AXA Global Direct Seguros y Reaseguros S.A.U. – Rappresentanza Generale per l’Italia</w:t>
      </w:r>
      <w:r>
        <w:rPr>
          <w:rFonts w:ascii="Arial" w:eastAsia="Arial" w:hAnsi="Arial" w:cs="Arial"/>
          <w:color w:val="7F7F7F"/>
          <w:sz w:val="14"/>
          <w:szCs w:val="14"/>
        </w:rPr>
        <w:t>: Via Angelo Rizzoli, 4</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Ed. A, 20132 Milano, Italia</w:t>
      </w:r>
      <w:r>
        <w:rPr>
          <w:rFonts w:ascii="Arial" w:eastAsia="Arial" w:hAnsi="Arial" w:cs="Arial"/>
          <w:b/>
          <w:bCs/>
          <w:color w:val="139DB9"/>
          <w:sz w:val="14"/>
          <w:szCs w:val="14"/>
        </w:rPr>
        <w:t xml:space="preserve"> </w:t>
      </w:r>
      <w:r>
        <w:rPr>
          <w:rFonts w:ascii="Arial" w:eastAsia="Arial" w:hAnsi="Arial" w:cs="Arial"/>
          <w:color w:val="7F7F7F"/>
          <w:sz w:val="14"/>
          <w:szCs w:val="14"/>
        </w:rPr>
        <w:t>–</w:t>
      </w:r>
      <w:r>
        <w:rPr>
          <w:rFonts w:ascii="Arial" w:eastAsia="Arial" w:hAnsi="Arial" w:cs="Arial"/>
          <w:b/>
          <w:bCs/>
          <w:color w:val="139DB9"/>
          <w:sz w:val="14"/>
          <w:szCs w:val="14"/>
        </w:rPr>
        <w:t xml:space="preserve"> </w:t>
      </w:r>
      <w:r>
        <w:rPr>
          <w:rFonts w:ascii="Arial" w:eastAsia="Arial" w:hAnsi="Arial" w:cs="Arial"/>
          <w:color w:val="7F7F7F"/>
          <w:sz w:val="14"/>
          <w:szCs w:val="14"/>
        </w:rPr>
        <w:t>T: +39 02 89440.200</w:t>
      </w:r>
    </w:p>
    <w:p w:rsidR="00C0089C" w:rsidRDefault="00C0089C">
      <w:pPr>
        <w:spacing w:line="29" w:lineRule="exact"/>
        <w:rPr>
          <w:sz w:val="20"/>
          <w:szCs w:val="20"/>
        </w:rPr>
      </w:pPr>
    </w:p>
    <w:p w:rsidR="00C0089C" w:rsidRDefault="007F1EBF">
      <w:pPr>
        <w:spacing w:line="277" w:lineRule="auto"/>
        <w:rPr>
          <w:sz w:val="20"/>
          <w:szCs w:val="20"/>
        </w:rPr>
      </w:pPr>
      <w:r>
        <w:rPr>
          <w:rFonts w:ascii="Arial" w:eastAsia="Arial" w:hAnsi="Arial" w:cs="Arial"/>
          <w:color w:val="7F7F7F"/>
          <w:sz w:val="15"/>
          <w:szCs w:val="15"/>
        </w:rPr>
        <w:t xml:space="preserve">Ufficio del Registro delle Imprese di Milano, C.F. e P. IVA n. 08439720965 – Numero R.E.A. </w:t>
      </w:r>
      <w:r>
        <w:rPr>
          <w:rFonts w:ascii="Arial" w:eastAsia="Arial" w:hAnsi="Arial" w:cs="Arial"/>
          <w:color w:val="7F7F7F"/>
          <w:sz w:val="15"/>
          <w:szCs w:val="15"/>
        </w:rPr>
        <w:t>della C.C.I.A.A. di Milano n. 2026218 – Albo delle Imprese di Assicurazione IVASS, Elenco I, n. I.00116</w:t>
      </w:r>
    </w:p>
    <w:p w:rsidR="00C0089C" w:rsidRDefault="00C0089C">
      <w:pPr>
        <w:spacing w:line="166" w:lineRule="exact"/>
        <w:rPr>
          <w:sz w:val="20"/>
          <w:szCs w:val="20"/>
        </w:rPr>
      </w:pPr>
    </w:p>
    <w:p w:rsidR="00C0089C" w:rsidRDefault="007F1EBF">
      <w:pPr>
        <w:rPr>
          <w:sz w:val="20"/>
          <w:szCs w:val="20"/>
        </w:rPr>
      </w:pPr>
      <w:r>
        <w:rPr>
          <w:rFonts w:ascii="Arial" w:eastAsia="Arial" w:hAnsi="Arial" w:cs="Arial"/>
          <w:b/>
          <w:bCs/>
          <w:color w:val="139DB9"/>
          <w:sz w:val="15"/>
          <w:szCs w:val="15"/>
        </w:rPr>
        <w:t>AXA Global Direct Seguros y Reaseguros S.A.U. – Sede Legale</w:t>
      </w:r>
      <w:r>
        <w:rPr>
          <w:rFonts w:ascii="Arial" w:eastAsia="Arial" w:hAnsi="Arial" w:cs="Arial"/>
          <w:color w:val="7F7F7F"/>
          <w:sz w:val="15"/>
          <w:szCs w:val="15"/>
        </w:rPr>
        <w:t>: Calle de Emilio Vargas n. 6, 28043 Madrid, Spagna</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Capitale Sociale: € 122.875.092,20 i.v.</w:t>
      </w:r>
      <w:r>
        <w:rPr>
          <w:rFonts w:ascii="Arial" w:eastAsia="Arial" w:hAnsi="Arial" w:cs="Arial"/>
          <w:color w:val="7F7F7F"/>
          <w:sz w:val="15"/>
          <w:szCs w:val="15"/>
        </w:rPr>
        <w:t xml:space="preserve"> – Registrata al Registro delle Società di Madrid, Hoja M – 176707 – C.I.F. n. A81357246</w:t>
      </w:r>
    </w:p>
    <w:p w:rsidR="00C0089C" w:rsidRDefault="00C0089C">
      <w:pPr>
        <w:spacing w:line="17" w:lineRule="exact"/>
        <w:rPr>
          <w:sz w:val="20"/>
          <w:szCs w:val="20"/>
        </w:rPr>
      </w:pPr>
    </w:p>
    <w:p w:rsidR="00C0089C" w:rsidRDefault="007F1EBF">
      <w:pPr>
        <w:rPr>
          <w:sz w:val="20"/>
          <w:szCs w:val="20"/>
        </w:rPr>
      </w:pPr>
      <w:r>
        <w:rPr>
          <w:rFonts w:ascii="Arial" w:eastAsia="Arial" w:hAnsi="Arial" w:cs="Arial"/>
          <w:color w:val="7F7F7F"/>
          <w:sz w:val="15"/>
          <w:szCs w:val="15"/>
        </w:rPr>
        <w:t>Soggetta al controllo di DGSFP ed autorizzata all’esercizio delle assicurazioni da DGSFP in data 04/12/1996 con il codice C0730</w:t>
      </w:r>
    </w:p>
    <w:p w:rsidR="00C0089C" w:rsidRDefault="00C0089C">
      <w:pPr>
        <w:sectPr w:rsidR="00C0089C">
          <w:pgSz w:w="11900" w:h="16838"/>
          <w:pgMar w:top="1415" w:right="566" w:bottom="185" w:left="560" w:header="0" w:footer="0" w:gutter="0"/>
          <w:cols w:space="720" w:equalWidth="0">
            <w:col w:w="10780"/>
          </w:cols>
        </w:sectPr>
      </w:pPr>
    </w:p>
    <w:p w:rsidR="00C0089C" w:rsidRDefault="00C0089C">
      <w:pPr>
        <w:spacing w:line="206" w:lineRule="exact"/>
        <w:rPr>
          <w:sz w:val="20"/>
          <w:szCs w:val="20"/>
        </w:rPr>
      </w:pPr>
    </w:p>
    <w:p w:rsidR="00C0089C" w:rsidRDefault="007F1EBF">
      <w:pPr>
        <w:ind w:left="9860"/>
        <w:rPr>
          <w:sz w:val="20"/>
          <w:szCs w:val="20"/>
        </w:rPr>
      </w:pPr>
      <w:r>
        <w:rPr>
          <w:rFonts w:ascii="Arial" w:eastAsia="Arial" w:hAnsi="Arial" w:cs="Arial"/>
          <w:b/>
          <w:bCs/>
          <w:color w:val="808080"/>
          <w:sz w:val="18"/>
          <w:szCs w:val="18"/>
        </w:rPr>
        <w:t xml:space="preserve">6 </w:t>
      </w:r>
      <w:r>
        <w:rPr>
          <w:rFonts w:ascii="Arial" w:eastAsia="Arial" w:hAnsi="Arial" w:cs="Arial"/>
          <w:color w:val="A6A6A6"/>
          <w:sz w:val="18"/>
          <w:szCs w:val="18"/>
        </w:rPr>
        <w:t>/ 6</w:t>
      </w:r>
    </w:p>
    <w:sectPr w:rsidR="00C0089C">
      <w:type w:val="continuous"/>
      <w:pgSz w:w="11900" w:h="16838"/>
      <w:pgMar w:top="1415" w:right="566" w:bottom="185" w:left="560" w:header="0" w:footer="0" w:gutter="0"/>
      <w:cols w:space="720" w:equalWidth="0">
        <w:col w:w="10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0854"/>
    <w:multiLevelType w:val="hybridMultilevel"/>
    <w:tmpl w:val="B9323000"/>
    <w:lvl w:ilvl="0" w:tplc="C5A6F378">
      <w:start w:val="1"/>
      <w:numFmt w:val="bullet"/>
      <w:lvlText w:val="\endash "/>
      <w:lvlJc w:val="left"/>
    </w:lvl>
    <w:lvl w:ilvl="1" w:tplc="D556D958">
      <w:numFmt w:val="decimal"/>
      <w:lvlText w:val=""/>
      <w:lvlJc w:val="left"/>
    </w:lvl>
    <w:lvl w:ilvl="2" w:tplc="9AD441F0">
      <w:numFmt w:val="decimal"/>
      <w:lvlText w:val=""/>
      <w:lvlJc w:val="left"/>
    </w:lvl>
    <w:lvl w:ilvl="3" w:tplc="F4E0BA00">
      <w:numFmt w:val="decimal"/>
      <w:lvlText w:val=""/>
      <w:lvlJc w:val="left"/>
    </w:lvl>
    <w:lvl w:ilvl="4" w:tplc="409C30C8">
      <w:numFmt w:val="decimal"/>
      <w:lvlText w:val=""/>
      <w:lvlJc w:val="left"/>
    </w:lvl>
    <w:lvl w:ilvl="5" w:tplc="E0C0C070">
      <w:numFmt w:val="decimal"/>
      <w:lvlText w:val=""/>
      <w:lvlJc w:val="left"/>
    </w:lvl>
    <w:lvl w:ilvl="6" w:tplc="27B6B5A0">
      <w:numFmt w:val="decimal"/>
      <w:lvlText w:val=""/>
      <w:lvlJc w:val="left"/>
    </w:lvl>
    <w:lvl w:ilvl="7" w:tplc="5E4889EC">
      <w:numFmt w:val="decimal"/>
      <w:lvlText w:val=""/>
      <w:lvlJc w:val="left"/>
    </w:lvl>
    <w:lvl w:ilvl="8" w:tplc="B50E8E14">
      <w:numFmt w:val="decimal"/>
      <w:lvlText w:val=""/>
      <w:lvlJc w:val="left"/>
    </w:lvl>
  </w:abstractNum>
  <w:abstractNum w:abstractNumId="1">
    <w:nsid w:val="2EB141F2"/>
    <w:multiLevelType w:val="hybridMultilevel"/>
    <w:tmpl w:val="3084AFD0"/>
    <w:lvl w:ilvl="0" w:tplc="6CBA7E80">
      <w:start w:val="1"/>
      <w:numFmt w:val="decimal"/>
      <w:lvlText w:val="%1."/>
      <w:lvlJc w:val="left"/>
    </w:lvl>
    <w:lvl w:ilvl="1" w:tplc="77F4609C">
      <w:numFmt w:val="decimal"/>
      <w:lvlText w:val=""/>
      <w:lvlJc w:val="left"/>
    </w:lvl>
    <w:lvl w:ilvl="2" w:tplc="A8904DAA">
      <w:numFmt w:val="decimal"/>
      <w:lvlText w:val=""/>
      <w:lvlJc w:val="left"/>
    </w:lvl>
    <w:lvl w:ilvl="3" w:tplc="FB1A9DD4">
      <w:numFmt w:val="decimal"/>
      <w:lvlText w:val=""/>
      <w:lvlJc w:val="left"/>
    </w:lvl>
    <w:lvl w:ilvl="4" w:tplc="4BF8FFF4">
      <w:numFmt w:val="decimal"/>
      <w:lvlText w:val=""/>
      <w:lvlJc w:val="left"/>
    </w:lvl>
    <w:lvl w:ilvl="5" w:tplc="FFE2499A">
      <w:numFmt w:val="decimal"/>
      <w:lvlText w:val=""/>
      <w:lvlJc w:val="left"/>
    </w:lvl>
    <w:lvl w:ilvl="6" w:tplc="ED1A9544">
      <w:numFmt w:val="decimal"/>
      <w:lvlText w:val=""/>
      <w:lvlJc w:val="left"/>
    </w:lvl>
    <w:lvl w:ilvl="7" w:tplc="C3E00352">
      <w:numFmt w:val="decimal"/>
      <w:lvlText w:val=""/>
      <w:lvlJc w:val="left"/>
    </w:lvl>
    <w:lvl w:ilvl="8" w:tplc="A3A68B06">
      <w:numFmt w:val="decimal"/>
      <w:lvlText w:val=""/>
      <w:lvlJc w:val="left"/>
    </w:lvl>
  </w:abstractNum>
  <w:abstractNum w:abstractNumId="2">
    <w:nsid w:val="3D1B58BA"/>
    <w:multiLevelType w:val="hybridMultilevel"/>
    <w:tmpl w:val="3EDAACE4"/>
    <w:lvl w:ilvl="0" w:tplc="291205EE">
      <w:start w:val="2"/>
      <w:numFmt w:val="lowerLetter"/>
      <w:lvlText w:val="%1."/>
      <w:lvlJc w:val="left"/>
    </w:lvl>
    <w:lvl w:ilvl="1" w:tplc="D1E0F4E2">
      <w:numFmt w:val="decimal"/>
      <w:lvlText w:val=""/>
      <w:lvlJc w:val="left"/>
    </w:lvl>
    <w:lvl w:ilvl="2" w:tplc="4400332C">
      <w:numFmt w:val="decimal"/>
      <w:lvlText w:val=""/>
      <w:lvlJc w:val="left"/>
    </w:lvl>
    <w:lvl w:ilvl="3" w:tplc="8F52D80A">
      <w:numFmt w:val="decimal"/>
      <w:lvlText w:val=""/>
      <w:lvlJc w:val="left"/>
    </w:lvl>
    <w:lvl w:ilvl="4" w:tplc="ABCC4C24">
      <w:numFmt w:val="decimal"/>
      <w:lvlText w:val=""/>
      <w:lvlJc w:val="left"/>
    </w:lvl>
    <w:lvl w:ilvl="5" w:tplc="4EBAA158">
      <w:numFmt w:val="decimal"/>
      <w:lvlText w:val=""/>
      <w:lvlJc w:val="left"/>
    </w:lvl>
    <w:lvl w:ilvl="6" w:tplc="13725406">
      <w:numFmt w:val="decimal"/>
      <w:lvlText w:val=""/>
      <w:lvlJc w:val="left"/>
    </w:lvl>
    <w:lvl w:ilvl="7" w:tplc="CFEC1356">
      <w:numFmt w:val="decimal"/>
      <w:lvlText w:val=""/>
      <w:lvlJc w:val="left"/>
    </w:lvl>
    <w:lvl w:ilvl="8" w:tplc="320423B2">
      <w:numFmt w:val="decimal"/>
      <w:lvlText w:val=""/>
      <w:lvlJc w:val="left"/>
    </w:lvl>
  </w:abstractNum>
  <w:abstractNum w:abstractNumId="3">
    <w:nsid w:val="41B71EFB"/>
    <w:multiLevelType w:val="hybridMultilevel"/>
    <w:tmpl w:val="08B4490E"/>
    <w:lvl w:ilvl="0" w:tplc="00E0E5A4">
      <w:start w:val="3"/>
      <w:numFmt w:val="lowerLetter"/>
      <w:lvlText w:val="%1."/>
      <w:lvlJc w:val="left"/>
    </w:lvl>
    <w:lvl w:ilvl="1" w:tplc="637A96FA">
      <w:numFmt w:val="decimal"/>
      <w:lvlText w:val=""/>
      <w:lvlJc w:val="left"/>
    </w:lvl>
    <w:lvl w:ilvl="2" w:tplc="8CE0F0E8">
      <w:numFmt w:val="decimal"/>
      <w:lvlText w:val=""/>
      <w:lvlJc w:val="left"/>
    </w:lvl>
    <w:lvl w:ilvl="3" w:tplc="AE14A98E">
      <w:numFmt w:val="decimal"/>
      <w:lvlText w:val=""/>
      <w:lvlJc w:val="left"/>
    </w:lvl>
    <w:lvl w:ilvl="4" w:tplc="417EF2D0">
      <w:numFmt w:val="decimal"/>
      <w:lvlText w:val=""/>
      <w:lvlJc w:val="left"/>
    </w:lvl>
    <w:lvl w:ilvl="5" w:tplc="A3381A82">
      <w:numFmt w:val="decimal"/>
      <w:lvlText w:val=""/>
      <w:lvlJc w:val="left"/>
    </w:lvl>
    <w:lvl w:ilvl="6" w:tplc="3F4E276E">
      <w:numFmt w:val="decimal"/>
      <w:lvlText w:val=""/>
      <w:lvlJc w:val="left"/>
    </w:lvl>
    <w:lvl w:ilvl="7" w:tplc="303CE0AA">
      <w:numFmt w:val="decimal"/>
      <w:lvlText w:val=""/>
      <w:lvlJc w:val="left"/>
    </w:lvl>
    <w:lvl w:ilvl="8" w:tplc="7D28CC9E">
      <w:numFmt w:val="decimal"/>
      <w:lvlText w:val=""/>
      <w:lvlJc w:val="left"/>
    </w:lvl>
  </w:abstractNum>
  <w:abstractNum w:abstractNumId="4">
    <w:nsid w:val="4DB127F8"/>
    <w:multiLevelType w:val="hybridMultilevel"/>
    <w:tmpl w:val="0F0A6456"/>
    <w:lvl w:ilvl="0" w:tplc="C972A0E2">
      <w:start w:val="5"/>
      <w:numFmt w:val="decimal"/>
      <w:lvlText w:val="%1."/>
      <w:lvlJc w:val="left"/>
    </w:lvl>
    <w:lvl w:ilvl="1" w:tplc="97A29FDA">
      <w:numFmt w:val="decimal"/>
      <w:lvlText w:val=""/>
      <w:lvlJc w:val="left"/>
    </w:lvl>
    <w:lvl w:ilvl="2" w:tplc="046C1226">
      <w:numFmt w:val="decimal"/>
      <w:lvlText w:val=""/>
      <w:lvlJc w:val="left"/>
    </w:lvl>
    <w:lvl w:ilvl="3" w:tplc="938A8816">
      <w:numFmt w:val="decimal"/>
      <w:lvlText w:val=""/>
      <w:lvlJc w:val="left"/>
    </w:lvl>
    <w:lvl w:ilvl="4" w:tplc="5754A292">
      <w:numFmt w:val="decimal"/>
      <w:lvlText w:val=""/>
      <w:lvlJc w:val="left"/>
    </w:lvl>
    <w:lvl w:ilvl="5" w:tplc="547EE9E8">
      <w:numFmt w:val="decimal"/>
      <w:lvlText w:val=""/>
      <w:lvlJc w:val="left"/>
    </w:lvl>
    <w:lvl w:ilvl="6" w:tplc="EC18F5E8">
      <w:numFmt w:val="decimal"/>
      <w:lvlText w:val=""/>
      <w:lvlJc w:val="left"/>
    </w:lvl>
    <w:lvl w:ilvl="7" w:tplc="4A761C9E">
      <w:numFmt w:val="decimal"/>
      <w:lvlText w:val=""/>
      <w:lvlJc w:val="left"/>
    </w:lvl>
    <w:lvl w:ilvl="8" w:tplc="1BEA4F68">
      <w:numFmt w:val="decimal"/>
      <w:lvlText w:val=""/>
      <w:lvlJc w:val="left"/>
    </w:lvl>
  </w:abstractNum>
  <w:abstractNum w:abstractNumId="5">
    <w:nsid w:val="507ED7AB"/>
    <w:multiLevelType w:val="hybridMultilevel"/>
    <w:tmpl w:val="B956CBAE"/>
    <w:lvl w:ilvl="0" w:tplc="75580EC0">
      <w:start w:val="2"/>
      <w:numFmt w:val="decimal"/>
      <w:lvlText w:val="%1."/>
      <w:lvlJc w:val="left"/>
    </w:lvl>
    <w:lvl w:ilvl="1" w:tplc="5368440A">
      <w:numFmt w:val="decimal"/>
      <w:lvlText w:val=""/>
      <w:lvlJc w:val="left"/>
    </w:lvl>
    <w:lvl w:ilvl="2" w:tplc="A9D288E6">
      <w:numFmt w:val="decimal"/>
      <w:lvlText w:val=""/>
      <w:lvlJc w:val="left"/>
    </w:lvl>
    <w:lvl w:ilvl="3" w:tplc="75EC3B54">
      <w:numFmt w:val="decimal"/>
      <w:lvlText w:val=""/>
      <w:lvlJc w:val="left"/>
    </w:lvl>
    <w:lvl w:ilvl="4" w:tplc="5AE433F2">
      <w:numFmt w:val="decimal"/>
      <w:lvlText w:val=""/>
      <w:lvlJc w:val="left"/>
    </w:lvl>
    <w:lvl w:ilvl="5" w:tplc="4124541C">
      <w:numFmt w:val="decimal"/>
      <w:lvlText w:val=""/>
      <w:lvlJc w:val="left"/>
    </w:lvl>
    <w:lvl w:ilvl="6" w:tplc="308CD256">
      <w:numFmt w:val="decimal"/>
      <w:lvlText w:val=""/>
      <w:lvlJc w:val="left"/>
    </w:lvl>
    <w:lvl w:ilvl="7" w:tplc="E23A5E9E">
      <w:numFmt w:val="decimal"/>
      <w:lvlText w:val=""/>
      <w:lvlJc w:val="left"/>
    </w:lvl>
    <w:lvl w:ilvl="8" w:tplc="55E47C98">
      <w:numFmt w:val="decimal"/>
      <w:lvlText w:val=""/>
      <w:lvlJc w:val="left"/>
    </w:lvl>
  </w:abstractNum>
  <w:abstractNum w:abstractNumId="6">
    <w:nsid w:val="515F007C"/>
    <w:multiLevelType w:val="hybridMultilevel"/>
    <w:tmpl w:val="BFB659AE"/>
    <w:lvl w:ilvl="0" w:tplc="FC724C04">
      <w:start w:val="3"/>
      <w:numFmt w:val="decimal"/>
      <w:lvlText w:val="%1."/>
      <w:lvlJc w:val="left"/>
    </w:lvl>
    <w:lvl w:ilvl="1" w:tplc="BFE67DDE">
      <w:numFmt w:val="decimal"/>
      <w:lvlText w:val=""/>
      <w:lvlJc w:val="left"/>
    </w:lvl>
    <w:lvl w:ilvl="2" w:tplc="0EC29E62">
      <w:numFmt w:val="decimal"/>
      <w:lvlText w:val=""/>
      <w:lvlJc w:val="left"/>
    </w:lvl>
    <w:lvl w:ilvl="3" w:tplc="C464CBA0">
      <w:numFmt w:val="decimal"/>
      <w:lvlText w:val=""/>
      <w:lvlJc w:val="left"/>
    </w:lvl>
    <w:lvl w:ilvl="4" w:tplc="35183DC2">
      <w:numFmt w:val="decimal"/>
      <w:lvlText w:val=""/>
      <w:lvlJc w:val="left"/>
    </w:lvl>
    <w:lvl w:ilvl="5" w:tplc="9830ED8A">
      <w:numFmt w:val="decimal"/>
      <w:lvlText w:val=""/>
      <w:lvlJc w:val="left"/>
    </w:lvl>
    <w:lvl w:ilvl="6" w:tplc="5C4EA010">
      <w:numFmt w:val="decimal"/>
      <w:lvlText w:val=""/>
      <w:lvlJc w:val="left"/>
    </w:lvl>
    <w:lvl w:ilvl="7" w:tplc="1A44FF3A">
      <w:numFmt w:val="decimal"/>
      <w:lvlText w:val=""/>
      <w:lvlJc w:val="left"/>
    </w:lvl>
    <w:lvl w:ilvl="8" w:tplc="D908BC1C">
      <w:numFmt w:val="decimal"/>
      <w:lvlText w:val=""/>
      <w:lvlJc w:val="left"/>
    </w:lvl>
  </w:abstractNum>
  <w:abstractNum w:abstractNumId="7">
    <w:nsid w:val="5BD062C2"/>
    <w:multiLevelType w:val="hybridMultilevel"/>
    <w:tmpl w:val="23D889EE"/>
    <w:lvl w:ilvl="0" w:tplc="E0B2B6D4">
      <w:start w:val="4"/>
      <w:numFmt w:val="decimal"/>
      <w:lvlText w:val="%1."/>
      <w:lvlJc w:val="left"/>
    </w:lvl>
    <w:lvl w:ilvl="1" w:tplc="74AA23CC">
      <w:numFmt w:val="decimal"/>
      <w:lvlText w:val=""/>
      <w:lvlJc w:val="left"/>
    </w:lvl>
    <w:lvl w:ilvl="2" w:tplc="AD5ACA60">
      <w:numFmt w:val="decimal"/>
      <w:lvlText w:val=""/>
      <w:lvlJc w:val="left"/>
    </w:lvl>
    <w:lvl w:ilvl="3" w:tplc="591608D4">
      <w:numFmt w:val="decimal"/>
      <w:lvlText w:val=""/>
      <w:lvlJc w:val="left"/>
    </w:lvl>
    <w:lvl w:ilvl="4" w:tplc="155267A4">
      <w:numFmt w:val="decimal"/>
      <w:lvlText w:val=""/>
      <w:lvlJc w:val="left"/>
    </w:lvl>
    <w:lvl w:ilvl="5" w:tplc="8356051A">
      <w:numFmt w:val="decimal"/>
      <w:lvlText w:val=""/>
      <w:lvlJc w:val="left"/>
    </w:lvl>
    <w:lvl w:ilvl="6" w:tplc="0A1C1D6C">
      <w:numFmt w:val="decimal"/>
      <w:lvlText w:val=""/>
      <w:lvlJc w:val="left"/>
    </w:lvl>
    <w:lvl w:ilvl="7" w:tplc="2916814A">
      <w:numFmt w:val="decimal"/>
      <w:lvlText w:val=""/>
      <w:lvlJc w:val="left"/>
    </w:lvl>
    <w:lvl w:ilvl="8" w:tplc="9BD4BDD2">
      <w:numFmt w:val="decimal"/>
      <w:lvlText w:val=""/>
      <w:lvlJc w:val="left"/>
    </w:lvl>
  </w:abstractNum>
  <w:abstractNum w:abstractNumId="8">
    <w:nsid w:val="7545E146"/>
    <w:multiLevelType w:val="hybridMultilevel"/>
    <w:tmpl w:val="FAB0C84E"/>
    <w:lvl w:ilvl="0" w:tplc="09AEC7EE">
      <w:start w:val="2"/>
      <w:numFmt w:val="decimal"/>
      <w:lvlText w:val="%1."/>
      <w:lvlJc w:val="left"/>
    </w:lvl>
    <w:lvl w:ilvl="1" w:tplc="9DE85F74">
      <w:numFmt w:val="decimal"/>
      <w:lvlText w:val=""/>
      <w:lvlJc w:val="left"/>
    </w:lvl>
    <w:lvl w:ilvl="2" w:tplc="37F4D3EE">
      <w:numFmt w:val="decimal"/>
      <w:lvlText w:val=""/>
      <w:lvlJc w:val="left"/>
    </w:lvl>
    <w:lvl w:ilvl="3" w:tplc="F48EB4E4">
      <w:numFmt w:val="decimal"/>
      <w:lvlText w:val=""/>
      <w:lvlJc w:val="left"/>
    </w:lvl>
    <w:lvl w:ilvl="4" w:tplc="0D1AF408">
      <w:numFmt w:val="decimal"/>
      <w:lvlText w:val=""/>
      <w:lvlJc w:val="left"/>
    </w:lvl>
    <w:lvl w:ilvl="5" w:tplc="9F840878">
      <w:numFmt w:val="decimal"/>
      <w:lvlText w:val=""/>
      <w:lvlJc w:val="left"/>
    </w:lvl>
    <w:lvl w:ilvl="6" w:tplc="60004C6C">
      <w:numFmt w:val="decimal"/>
      <w:lvlText w:val=""/>
      <w:lvlJc w:val="left"/>
    </w:lvl>
    <w:lvl w:ilvl="7" w:tplc="3D7A00C2">
      <w:numFmt w:val="decimal"/>
      <w:lvlText w:val=""/>
      <w:lvlJc w:val="left"/>
    </w:lvl>
    <w:lvl w:ilvl="8" w:tplc="5D0043EA">
      <w:numFmt w:val="decimal"/>
      <w:lvlText w:val=""/>
      <w:lvlJc w:val="left"/>
    </w:lvl>
  </w:abstractNum>
  <w:abstractNum w:abstractNumId="9">
    <w:nsid w:val="79E2A9E3"/>
    <w:multiLevelType w:val="hybridMultilevel"/>
    <w:tmpl w:val="863C50D4"/>
    <w:lvl w:ilvl="0" w:tplc="69427F54">
      <w:start w:val="4"/>
      <w:numFmt w:val="lowerLetter"/>
      <w:lvlText w:val="%1."/>
      <w:lvlJc w:val="left"/>
    </w:lvl>
    <w:lvl w:ilvl="1" w:tplc="5342A3B8">
      <w:numFmt w:val="decimal"/>
      <w:lvlText w:val=""/>
      <w:lvlJc w:val="left"/>
    </w:lvl>
    <w:lvl w:ilvl="2" w:tplc="5A0E2154">
      <w:numFmt w:val="decimal"/>
      <w:lvlText w:val=""/>
      <w:lvlJc w:val="left"/>
    </w:lvl>
    <w:lvl w:ilvl="3" w:tplc="D3F4EB36">
      <w:numFmt w:val="decimal"/>
      <w:lvlText w:val=""/>
      <w:lvlJc w:val="left"/>
    </w:lvl>
    <w:lvl w:ilvl="4" w:tplc="F39073F0">
      <w:numFmt w:val="decimal"/>
      <w:lvlText w:val=""/>
      <w:lvlJc w:val="left"/>
    </w:lvl>
    <w:lvl w:ilvl="5" w:tplc="63369868">
      <w:numFmt w:val="decimal"/>
      <w:lvlText w:val=""/>
      <w:lvlJc w:val="left"/>
    </w:lvl>
    <w:lvl w:ilvl="6" w:tplc="5456C8C6">
      <w:numFmt w:val="decimal"/>
      <w:lvlText w:val=""/>
      <w:lvlJc w:val="left"/>
    </w:lvl>
    <w:lvl w:ilvl="7" w:tplc="DD58133C">
      <w:numFmt w:val="decimal"/>
      <w:lvlText w:val=""/>
      <w:lvlJc w:val="left"/>
    </w:lvl>
    <w:lvl w:ilvl="8" w:tplc="5BC2BAC0">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9C"/>
    <w:rsid w:val="007F1EBF"/>
    <w:rsid w:val="00C0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1E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1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xapoint.it/" TargetMode="External"/><Relationship Id="rId3" Type="http://schemas.microsoft.com/office/2007/relationships/stylesWithEffects" Target="stylesWithEffects.xml"/><Relationship Id="rId7" Type="http://schemas.openxmlformats.org/officeDocument/2006/relationships/hyperlink" Target="mailto:scadenze@italiassicur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entrocompetenzaprivacy@axaglobaldirect.it" TargetMode="External"/><Relationship Id="rId4" Type="http://schemas.openxmlformats.org/officeDocument/2006/relationships/settings" Target="settings.xml"/><Relationship Id="rId9" Type="http://schemas.openxmlformats.org/officeDocument/2006/relationships/hyperlink" Target="mailto:centrocompetenzaprivacy@axaglobaldirec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3281</Words>
  <Characters>18706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ITALIASSICURA</cp:lastModifiedBy>
  <cp:revision>2</cp:revision>
  <dcterms:created xsi:type="dcterms:W3CDTF">2018-06-06T12:41:00Z</dcterms:created>
  <dcterms:modified xsi:type="dcterms:W3CDTF">2018-06-06T16:48:00Z</dcterms:modified>
</cp:coreProperties>
</file>